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7D8D13" w14:textId="77777777" w:rsidR="00D077E9" w:rsidRDefault="005F6E05" w:rsidP="00D70D02">
      <w:pPr>
        <w:rPr>
          <w:noProof/>
        </w:rPr>
      </w:pPr>
      <w:r>
        <w:rPr>
          <w:noProof/>
          <w:lang w:bidi="nb-NO"/>
        </w:rPr>
        <w:drawing>
          <wp:anchor distT="0" distB="0" distL="114300" distR="114300" simplePos="0" relativeHeight="251658240" behindDoc="1" locked="0" layoutInCell="1" allowOverlap="1" wp14:anchorId="0BF648D1" wp14:editId="02543845">
            <wp:simplePos x="0" y="0"/>
            <wp:positionH relativeFrom="margin">
              <wp:posOffset>-819048</wp:posOffset>
            </wp:positionH>
            <wp:positionV relativeFrom="page">
              <wp:align>top</wp:align>
            </wp:positionV>
            <wp:extent cx="8280005" cy="6225235"/>
            <wp:effectExtent l="0" t="0" r="6985" b="444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89045" cy="6232031"/>
                    </a:xfrm>
                    <a:prstGeom prst="rect">
                      <a:avLst/>
                    </a:prstGeom>
                  </pic:spPr>
                </pic:pic>
              </a:graphicData>
            </a:graphic>
            <wp14:sizeRelH relativeFrom="margin">
              <wp14:pctWidth>0</wp14:pctWidth>
            </wp14:sizeRelH>
            <wp14:sizeRelV relativeFrom="margin">
              <wp14:pctHeight>0</wp14:pctHeight>
            </wp14:sizeRelV>
          </wp:anchor>
        </w:drawing>
      </w:r>
      <w:r w:rsidR="002F57EE">
        <w:rPr>
          <w:noProof/>
          <w:lang w:bidi="nb-NO"/>
        </w:rPr>
        <mc:AlternateContent>
          <mc:Choice Requires="wps">
            <w:drawing>
              <wp:anchor distT="0" distB="0" distL="114300" distR="114300" simplePos="0" relativeHeight="251660288" behindDoc="1" locked="0" layoutInCell="1" allowOverlap="1" wp14:anchorId="73FF6756" wp14:editId="282C37E5">
                <wp:simplePos x="0" y="0"/>
                <wp:positionH relativeFrom="column">
                  <wp:posOffset>-199338</wp:posOffset>
                </wp:positionH>
                <wp:positionV relativeFrom="page">
                  <wp:posOffset>936346</wp:posOffset>
                </wp:positionV>
                <wp:extent cx="3087014" cy="8656955"/>
                <wp:effectExtent l="0" t="0" r="0" b="0"/>
                <wp:wrapNone/>
                <wp:docPr id="3" name="Rektangel 3" descr="hvitt rektangel for tekst på forside"/>
                <wp:cNvGraphicFramePr/>
                <a:graphic xmlns:a="http://schemas.openxmlformats.org/drawingml/2006/main">
                  <a:graphicData uri="http://schemas.microsoft.com/office/word/2010/wordprocessingShape">
                    <wps:wsp>
                      <wps:cNvSpPr/>
                      <wps:spPr>
                        <a:xfrm>
                          <a:off x="0" y="0"/>
                          <a:ext cx="3087014" cy="865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5EC5E" id="Rektangel 3" o:spid="_x0000_s1026" alt="hvitt rektangel for tekst på forside" style="position:absolute;margin-left:-15.7pt;margin-top:73.75pt;width:243.0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217FCA77" w14:textId="77777777" w:rsidTr="00AB02A7">
        <w:trPr>
          <w:trHeight w:val="1894"/>
        </w:trPr>
        <w:tc>
          <w:tcPr>
            <w:tcW w:w="5580" w:type="dxa"/>
            <w:tcBorders>
              <w:top w:val="nil"/>
              <w:left w:val="nil"/>
              <w:bottom w:val="nil"/>
              <w:right w:val="nil"/>
            </w:tcBorders>
          </w:tcPr>
          <w:p w14:paraId="4899BA70" w14:textId="77777777" w:rsidR="00D077E9" w:rsidRDefault="00D077E9" w:rsidP="00AB02A7">
            <w:pPr>
              <w:rPr>
                <w:noProof/>
              </w:rPr>
            </w:pPr>
            <w:r>
              <w:rPr>
                <w:noProof/>
                <w:lang w:bidi="nb-NO"/>
              </w:rPr>
              <mc:AlternateContent>
                <mc:Choice Requires="wps">
                  <w:drawing>
                    <wp:inline distT="0" distB="0" distL="0" distR="0" wp14:anchorId="43691B17" wp14:editId="32412576">
                      <wp:extent cx="2830983" cy="1046074"/>
                      <wp:effectExtent l="0" t="0" r="0" b="1905"/>
                      <wp:docPr id="8" name="Tekstboks 8"/>
                      <wp:cNvGraphicFramePr/>
                      <a:graphic xmlns:a="http://schemas.openxmlformats.org/drawingml/2006/main">
                        <a:graphicData uri="http://schemas.microsoft.com/office/word/2010/wordprocessingShape">
                          <wps:wsp>
                            <wps:cNvSpPr txBox="1"/>
                            <wps:spPr>
                              <a:xfrm>
                                <a:off x="0" y="0"/>
                                <a:ext cx="2830983" cy="1046074"/>
                              </a:xfrm>
                              <a:prstGeom prst="rect">
                                <a:avLst/>
                              </a:prstGeom>
                              <a:noFill/>
                              <a:ln w="6350">
                                <a:noFill/>
                              </a:ln>
                            </wps:spPr>
                            <wps:txbx>
                              <w:txbxContent>
                                <w:p w14:paraId="20400A05" w14:textId="77777777" w:rsidR="002F57EE" w:rsidRDefault="0097324F" w:rsidP="002F57EE">
                                  <w:pPr>
                                    <w:pStyle w:val="Uthevingstekst"/>
                                    <w:rPr>
                                      <w:lang w:bidi="nb-NO"/>
                                    </w:rPr>
                                  </w:pPr>
                                  <w:r>
                                    <w:rPr>
                                      <w:lang w:bidi="nb-NO"/>
                                    </w:rPr>
                                    <w:t xml:space="preserve">Underlag for diskusjon til </w:t>
                                  </w:r>
                                  <w:r w:rsidR="002F57EE">
                                    <w:rPr>
                                      <w:lang w:bidi="nb-NO"/>
                                    </w:rPr>
                                    <w:t xml:space="preserve">Rekkefølgebestemmelse </w:t>
                                  </w:r>
                                </w:p>
                                <w:p w14:paraId="53CD1FEE" w14:textId="77777777" w:rsidR="002F57EE" w:rsidRDefault="002F57EE" w:rsidP="002F57EE">
                                  <w:pPr>
                                    <w:pStyle w:val="Uthevingstekst"/>
                                    <w:rPr>
                                      <w:lang w:bidi="nb-NO"/>
                                    </w:rPr>
                                  </w:pPr>
                                  <w:r>
                                    <w:rPr>
                                      <w:lang w:bidi="nb-NO"/>
                                    </w:rPr>
                                    <w:t xml:space="preserve">for nye arealer i </w:t>
                                  </w:r>
                                </w:p>
                                <w:p w14:paraId="7F4EDD8D" w14:textId="77777777" w:rsidR="00D077E9" w:rsidRPr="005620FA" w:rsidRDefault="002F57EE" w:rsidP="002F57EE">
                                  <w:pPr>
                                    <w:pStyle w:val="Uthevingstekst"/>
                                  </w:pPr>
                                  <w:r>
                                    <w:rPr>
                                      <w:lang w:bidi="nb-NO"/>
                                    </w:rPr>
                                    <w:t>kommuneplanens arealdel: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E81C4ED" id="_x0000_t202" coordsize="21600,21600" o:spt="202" path="m,l,21600r21600,l21600,xe">
                      <v:stroke joinstyle="miter"/>
                      <v:path gradientshapeok="t" o:connecttype="rect"/>
                    </v:shapetype>
                    <v:shape id="Tekstboks 8" o:spid="_x0000_s1026" type="#_x0000_t202" style="width:222.9pt;height:8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" filled="f" stroked="f" strokeweight=".5pt">
                      <v:textbox>
                        <w:txbxContent>
                          <w:p w:rsidR="002F57EE" w:rsidRDefault="0097324F" w:rsidP="002F57EE">
                            <w:pPr>
                              <w:pStyle w:val="Uthevingstekst"/>
                              <w:rPr>
                                <w:lang w:bidi="nb-NO"/>
                              </w:rPr>
                            </w:pPr>
                            <w:r>
                              <w:rPr>
                                <w:lang w:bidi="nb-NO"/>
                              </w:rPr>
                              <w:t xml:space="preserve">Underlag for diskusjon til </w:t>
                            </w:r>
                            <w:r w:rsidR="002F57EE">
                              <w:rPr>
                                <w:lang w:bidi="nb-NO"/>
                              </w:rPr>
                              <w:t xml:space="preserve">Rekkefølgebestemmelse </w:t>
                            </w:r>
                          </w:p>
                          <w:p w:rsidR="002F57EE" w:rsidRDefault="002F57EE" w:rsidP="002F57EE">
                            <w:pPr>
                              <w:pStyle w:val="Uthevingstekst"/>
                              <w:rPr>
                                <w:lang w:bidi="nb-NO"/>
                              </w:rPr>
                            </w:pPr>
                            <w:r>
                              <w:rPr>
                                <w:lang w:bidi="nb-NO"/>
                              </w:rPr>
                              <w:t xml:space="preserve">for nye arealer i </w:t>
                            </w:r>
                          </w:p>
                          <w:p w:rsidR="00D077E9" w:rsidRPr="005620FA" w:rsidRDefault="002F57EE" w:rsidP="002F57EE">
                            <w:pPr>
                              <w:pStyle w:val="Uthevingstekst"/>
                            </w:pPr>
                            <w:r>
                              <w:rPr>
                                <w:lang w:bidi="nb-NO"/>
                              </w:rPr>
                              <w:t>kommuneplanens arealdel:</w:t>
                            </w:r>
                          </w:p>
                        </w:txbxContent>
                      </v:textbox>
                      <w10:anchorlock/>
                    </v:shape>
                  </w:pict>
                </mc:Fallback>
              </mc:AlternateContent>
            </w:r>
          </w:p>
          <w:p w14:paraId="4C923ECB" w14:textId="77777777" w:rsidR="00D077E9" w:rsidRDefault="00D077E9" w:rsidP="00AB02A7">
            <w:pPr>
              <w:rPr>
                <w:noProof/>
              </w:rPr>
            </w:pPr>
            <w:r>
              <w:rPr>
                <w:noProof/>
                <w:lang w:bidi="nb-NO"/>
              </w:rPr>
              <mc:AlternateContent>
                <mc:Choice Requires="wps">
                  <w:drawing>
                    <wp:inline distT="0" distB="0" distL="0" distR="0" wp14:anchorId="0846ED1F" wp14:editId="24037C28">
                      <wp:extent cx="1390918" cy="0"/>
                      <wp:effectExtent l="0" t="19050" r="19050" b="19050"/>
                      <wp:docPr id="5" name="Rett linje 5" descr="delelinje for tekst"/>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927060D" id="Rett linje 5" o:spid="_x0000_s1026" alt="delelinje for tekst"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" strokecolor="#082a75 [3215]" strokeweight="3pt">
                      <w10:anchorlock/>
                    </v:line>
                  </w:pict>
                </mc:Fallback>
              </mc:AlternateContent>
            </w:r>
          </w:p>
        </w:tc>
      </w:tr>
      <w:tr w:rsidR="00D077E9" w14:paraId="5942EF49" w14:textId="77777777" w:rsidTr="00AB02A7">
        <w:trPr>
          <w:trHeight w:val="8135"/>
        </w:trPr>
        <w:tc>
          <w:tcPr>
            <w:tcW w:w="5580" w:type="dxa"/>
            <w:tcBorders>
              <w:top w:val="nil"/>
              <w:left w:val="nil"/>
              <w:bottom w:val="nil"/>
              <w:right w:val="nil"/>
            </w:tcBorders>
          </w:tcPr>
          <w:p w14:paraId="3E86ED1B" w14:textId="77777777" w:rsidR="00D077E9" w:rsidRDefault="00D077E9" w:rsidP="00AB02A7">
            <w:pPr>
              <w:rPr>
                <w:noProof/>
              </w:rPr>
            </w:pPr>
          </w:p>
        </w:tc>
      </w:tr>
      <w:tr w:rsidR="00D077E9" w14:paraId="0303A5B9" w14:textId="77777777" w:rsidTr="00AB02A7">
        <w:trPr>
          <w:trHeight w:val="2438"/>
        </w:trPr>
        <w:tc>
          <w:tcPr>
            <w:tcW w:w="5580" w:type="dxa"/>
            <w:tcBorders>
              <w:top w:val="nil"/>
              <w:left w:val="nil"/>
              <w:bottom w:val="nil"/>
              <w:right w:val="nil"/>
            </w:tcBorders>
          </w:tcPr>
          <w:sdt>
            <w:sdtPr>
              <w:rPr>
                <w:noProof/>
              </w:rPr>
              <w:id w:val="1080870105"/>
              <w:placeholder>
                <w:docPart w:val="12402DC6A0ED41C99E320851F6C0DC9A"/>
              </w:placeholder>
              <w15:appearance w15:val="hidden"/>
            </w:sdtPr>
            <w:sdtEndPr/>
            <w:sdtContent>
              <w:p w14:paraId="77E2B27C" w14:textId="77777777" w:rsidR="00D077E9" w:rsidRDefault="005620FA" w:rsidP="00AB02A7">
                <w:pPr>
                  <w:rPr>
                    <w:noProof/>
                  </w:rPr>
                </w:pPr>
                <w:r>
                  <w:rPr>
                    <w:rStyle w:val="UndertittelTegn"/>
                    <w:b w:val="0"/>
                    <w:noProof/>
                    <w:lang w:bidi="nb-NO"/>
                  </w:rPr>
                  <w:fldChar w:fldCharType="begin"/>
                </w:r>
                <w:r>
                  <w:rPr>
                    <w:rStyle w:val="UndertittelTegn"/>
                    <w:b w:val="0"/>
                    <w:noProof/>
                    <w:lang w:bidi="nb-NO"/>
                  </w:rPr>
                  <w:instrText xml:space="preserve"> DATE  \@ "d MMMM"  \* MERGEFORMAT </w:instrText>
                </w:r>
                <w:r>
                  <w:rPr>
                    <w:rStyle w:val="UndertittelTegn"/>
                    <w:b w:val="0"/>
                    <w:noProof/>
                    <w:lang w:bidi="nb-NO"/>
                  </w:rPr>
                  <w:fldChar w:fldCharType="separate"/>
                </w:r>
                <w:r w:rsidR="00FA3C12">
                  <w:rPr>
                    <w:rStyle w:val="UndertittelTegn"/>
                    <w:b w:val="0"/>
                    <w:noProof/>
                    <w:lang w:bidi="nb-NO"/>
                  </w:rPr>
                  <w:t>16 november</w:t>
                </w:r>
                <w:r>
                  <w:rPr>
                    <w:rStyle w:val="UndertittelTegn"/>
                    <w:b w:val="0"/>
                    <w:noProof/>
                    <w:lang w:bidi="nb-NO"/>
                  </w:rPr>
                  <w:fldChar w:fldCharType="end"/>
                </w:r>
              </w:p>
            </w:sdtContent>
          </w:sdt>
          <w:p w14:paraId="4EE63FA0" w14:textId="77777777" w:rsidR="00D077E9" w:rsidRDefault="00D077E9" w:rsidP="00AB02A7">
            <w:pPr>
              <w:rPr>
                <w:noProof/>
                <w:sz w:val="10"/>
                <w:szCs w:val="10"/>
              </w:rPr>
            </w:pPr>
            <w:r w:rsidRPr="00D86945">
              <w:rPr>
                <w:noProof/>
                <w:sz w:val="10"/>
                <w:szCs w:val="10"/>
                <w:lang w:bidi="nb-NO"/>
              </w:rPr>
              <mc:AlternateContent>
                <mc:Choice Requires="wps">
                  <w:drawing>
                    <wp:inline distT="0" distB="0" distL="0" distR="0" wp14:anchorId="34BEBF5B" wp14:editId="14BFE213">
                      <wp:extent cx="1493949" cy="0"/>
                      <wp:effectExtent l="0" t="19050" r="30480" b="19050"/>
                      <wp:docPr id="6" name="Rett linje 6" descr="delelinje for tekst"/>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FA166A7" id="Rett linje 6" o:spid="_x0000_s1026" alt="delelinje for tekst"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" strokecolor="#082a75 [3215]" strokeweight="3pt">
                      <w10:anchorlock/>
                    </v:line>
                  </w:pict>
                </mc:Fallback>
              </mc:AlternateContent>
            </w:r>
          </w:p>
          <w:p w14:paraId="7223AB46" w14:textId="77777777" w:rsidR="00D077E9" w:rsidRDefault="00D077E9" w:rsidP="00AB02A7">
            <w:pPr>
              <w:rPr>
                <w:noProof/>
                <w:sz w:val="10"/>
                <w:szCs w:val="10"/>
              </w:rPr>
            </w:pPr>
          </w:p>
          <w:p w14:paraId="5D6E8793" w14:textId="77777777" w:rsidR="00D077E9" w:rsidRDefault="00D077E9" w:rsidP="00AB02A7">
            <w:pPr>
              <w:rPr>
                <w:noProof/>
                <w:sz w:val="10"/>
                <w:szCs w:val="10"/>
              </w:rPr>
            </w:pPr>
          </w:p>
          <w:p w14:paraId="74540903" w14:textId="77777777" w:rsidR="00D077E9" w:rsidRDefault="0097324F" w:rsidP="00AB02A7">
            <w:pPr>
              <w:rPr>
                <w:noProof/>
              </w:rPr>
            </w:pPr>
            <w:r>
              <w:rPr>
                <w:noProof/>
                <w:lang w:bidi="nb-NO"/>
              </w:rPr>
              <w:t>Av Espen Sørås</w:t>
            </w:r>
          </w:p>
          <w:p w14:paraId="56EAA688" w14:textId="77777777" w:rsidR="00D077E9" w:rsidRPr="00D86945" w:rsidRDefault="00D077E9" w:rsidP="00AB02A7">
            <w:pPr>
              <w:rPr>
                <w:noProof/>
                <w:sz w:val="10"/>
                <w:szCs w:val="10"/>
              </w:rPr>
            </w:pPr>
          </w:p>
        </w:tc>
      </w:tr>
    </w:tbl>
    <w:p w14:paraId="3DF9566A" w14:textId="77777777" w:rsidR="00D077E9" w:rsidRDefault="002F57EE">
      <w:pPr>
        <w:spacing w:after="200"/>
        <w:rPr>
          <w:noProof/>
        </w:rPr>
      </w:pPr>
      <w:r>
        <w:rPr>
          <w:noProof/>
          <w:lang w:bidi="nb-NO"/>
        </w:rPr>
        <mc:AlternateContent>
          <mc:Choice Requires="wps">
            <w:drawing>
              <wp:anchor distT="0" distB="0" distL="114300" distR="114300" simplePos="0" relativeHeight="251659264" behindDoc="1" locked="0" layoutInCell="1" allowOverlap="1" wp14:anchorId="2050A87A" wp14:editId="515C254A">
                <wp:simplePos x="0" y="0"/>
                <wp:positionH relativeFrom="column">
                  <wp:posOffset>-747979</wp:posOffset>
                </wp:positionH>
                <wp:positionV relativeFrom="page">
                  <wp:align>bottom</wp:align>
                </wp:positionV>
                <wp:extent cx="7760970" cy="4458462"/>
                <wp:effectExtent l="0" t="0" r="0" b="0"/>
                <wp:wrapNone/>
                <wp:docPr id="2" name="Rektangel 2" descr="farget rektangel"/>
                <wp:cNvGraphicFramePr/>
                <a:graphic xmlns:a="http://schemas.openxmlformats.org/drawingml/2006/main">
                  <a:graphicData uri="http://schemas.microsoft.com/office/word/2010/wordprocessingShape">
                    <wps:wsp>
                      <wps:cNvSpPr/>
                      <wps:spPr>
                        <a:xfrm>
                          <a:off x="0" y="0"/>
                          <a:ext cx="7760970" cy="4458462"/>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D29B71" id="Rektangel 2" o:spid="_x0000_s1026" alt="farget rektangel" style="position:absolute;margin-left:-58.9pt;margin-top:0;width:611.1pt;height:351.05pt;z-index:-251657216;visibility:visible;mso-wrap-style:square;mso-height-percent:0;mso-wrap-distance-left:9pt;mso-wrap-distance-top:0;mso-wrap-distance-right:9pt;mso-wrap-distance-bottom:0;mso-position-horizontal:absolute;mso-position-horizontal-relative:text;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" fillcolor="#34aba2 [3206]" stroked="f" strokeweight="2pt">
                <w10:wrap anchory="page"/>
              </v:rect>
            </w:pict>
          </mc:Fallback>
        </mc:AlternateContent>
      </w:r>
      <w:r w:rsidR="00D077E9">
        <w:rPr>
          <w:noProof/>
          <w:lang w:bidi="nb-NO"/>
        </w:rPr>
        <w:br w:type="page"/>
      </w:r>
    </w:p>
    <w:p w14:paraId="217500CC" w14:textId="77777777" w:rsidR="00D077E9" w:rsidRDefault="0097324F" w:rsidP="0097324F">
      <w:pPr>
        <w:pStyle w:val="Uthevingstekst"/>
        <w:rPr>
          <w:noProof/>
        </w:rPr>
      </w:pPr>
      <w:r>
        <w:rPr>
          <w:noProof/>
        </w:rPr>
        <w:lastRenderedPageBreak/>
        <w:t>Rekkefølgebestemmelser</w:t>
      </w:r>
    </w:p>
    <w:p w14:paraId="20AC45E3" w14:textId="77777777" w:rsidR="0097324F" w:rsidRDefault="0097324F" w:rsidP="0097324F">
      <w:pPr>
        <w:pStyle w:val="Uthevingstekst"/>
        <w:rPr>
          <w:noProof/>
        </w:rPr>
      </w:pPr>
    </w:p>
    <w:p w14:paraId="0C01DCA6" w14:textId="77777777" w:rsidR="00315638" w:rsidRPr="00315638" w:rsidRDefault="00315638" w:rsidP="00315638">
      <w:pPr>
        <w:rPr>
          <w:b w:val="0"/>
          <w:color w:val="auto"/>
          <w:sz w:val="22"/>
        </w:rPr>
      </w:pPr>
      <w:r w:rsidRPr="00315638">
        <w:rPr>
          <w:b w:val="0"/>
          <w:color w:val="auto"/>
          <w:sz w:val="22"/>
        </w:rPr>
        <w:t>I forbindelse med kommuneplanen skal man vurdere om det skal innføres rekkefølgebestemmelser på utbygging av nye arealer i kommuneplanen.</w:t>
      </w:r>
    </w:p>
    <w:p w14:paraId="3E7A9536" w14:textId="77777777" w:rsidR="00315638" w:rsidRPr="00315638" w:rsidRDefault="00315638" w:rsidP="00315638">
      <w:pPr>
        <w:rPr>
          <w:b w:val="0"/>
          <w:color w:val="auto"/>
          <w:sz w:val="22"/>
        </w:rPr>
      </w:pPr>
    </w:p>
    <w:p w14:paraId="7FBB0856" w14:textId="77777777" w:rsidR="00315638" w:rsidRPr="00315638" w:rsidRDefault="00315638" w:rsidP="00315638">
      <w:pPr>
        <w:rPr>
          <w:b w:val="0"/>
          <w:color w:val="auto"/>
          <w:sz w:val="22"/>
        </w:rPr>
      </w:pPr>
      <w:r w:rsidRPr="00315638">
        <w:rPr>
          <w:b w:val="0"/>
          <w:color w:val="auto"/>
          <w:sz w:val="22"/>
        </w:rPr>
        <w:t>Fra samfunnsplanen:</w:t>
      </w:r>
    </w:p>
    <w:p w14:paraId="453BD5A2" w14:textId="77777777" w:rsidR="00315638" w:rsidRPr="00315638" w:rsidRDefault="00315638" w:rsidP="00315638">
      <w:pPr>
        <w:rPr>
          <w:b w:val="0"/>
          <w:color w:val="auto"/>
          <w:sz w:val="22"/>
        </w:rPr>
      </w:pPr>
      <w:r w:rsidRPr="00315638">
        <w:rPr>
          <w:b w:val="0"/>
          <w:noProof/>
          <w:color w:val="auto"/>
          <w:sz w:val="22"/>
        </w:rPr>
        <w:drawing>
          <wp:inline distT="0" distB="0" distL="0" distR="0" wp14:anchorId="570F60F9" wp14:editId="0408092D">
            <wp:extent cx="5760720" cy="12954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70BA86.tmp"/>
                    <pic:cNvPicPr/>
                  </pic:nvPicPr>
                  <pic:blipFill>
                    <a:blip r:embed="rId8">
                      <a:extLst>
                        <a:ext uri="{28A0092B-C50C-407E-A947-70E740481C1C}">
                          <a14:useLocalDpi xmlns:a14="http://schemas.microsoft.com/office/drawing/2010/main" val="0"/>
                        </a:ext>
                      </a:extLst>
                    </a:blip>
                    <a:stretch>
                      <a:fillRect/>
                    </a:stretch>
                  </pic:blipFill>
                  <pic:spPr>
                    <a:xfrm>
                      <a:off x="0" y="0"/>
                      <a:ext cx="5760720" cy="1295400"/>
                    </a:xfrm>
                    <a:prstGeom prst="rect">
                      <a:avLst/>
                    </a:prstGeom>
                  </pic:spPr>
                </pic:pic>
              </a:graphicData>
            </a:graphic>
          </wp:inline>
        </w:drawing>
      </w:r>
    </w:p>
    <w:p w14:paraId="237F9493" w14:textId="77777777" w:rsidR="00315638" w:rsidRPr="00315638" w:rsidRDefault="00315638" w:rsidP="00315638">
      <w:pPr>
        <w:rPr>
          <w:b w:val="0"/>
          <w:color w:val="auto"/>
          <w:sz w:val="22"/>
        </w:rPr>
      </w:pPr>
      <w:r w:rsidRPr="00315638">
        <w:rPr>
          <w:b w:val="0"/>
          <w:color w:val="auto"/>
          <w:sz w:val="22"/>
        </w:rPr>
        <w:t>Dette vil si at ved utlegging av nye boområder skal skolekapasitet som første kriterium for utbygging.</w:t>
      </w:r>
    </w:p>
    <w:p w14:paraId="70739461" w14:textId="77777777" w:rsidR="00315638" w:rsidRPr="00315638" w:rsidRDefault="00315638" w:rsidP="00315638">
      <w:pPr>
        <w:rPr>
          <w:b w:val="0"/>
          <w:color w:val="auto"/>
          <w:sz w:val="22"/>
        </w:rPr>
      </w:pPr>
      <w:r w:rsidRPr="00315638">
        <w:rPr>
          <w:b w:val="0"/>
          <w:color w:val="auto"/>
          <w:sz w:val="22"/>
        </w:rPr>
        <w:t xml:space="preserve">Ved gjennomgang av skolekapasiteten må en se utviklingen for skolene i planperioden. På grunn av lav tilflytting vil dette i mindre grad påvirke skolekapasiteten. Fødselsratene sammen med internflytting vil være de største påvirkningsfaktorene for til/fra-gang i elevgrunnlag. Antall barn som blir født følger i hovedsak </w:t>
      </w:r>
      <w:proofErr w:type="spellStart"/>
      <w:r w:rsidRPr="00315638">
        <w:rPr>
          <w:b w:val="0"/>
          <w:color w:val="auto"/>
          <w:sz w:val="22"/>
        </w:rPr>
        <w:t>SSbs</w:t>
      </w:r>
      <w:proofErr w:type="spellEnd"/>
      <w:r w:rsidRPr="00315638">
        <w:rPr>
          <w:b w:val="0"/>
          <w:color w:val="auto"/>
          <w:sz w:val="22"/>
        </w:rPr>
        <w:t xml:space="preserve"> framskrivninger. I Halden er dette tallet nedadgående og vil fortsatt være de i planperioden. En må forvente at elevgrunnlaget samlet vil gå ned. Internflyttingen er derimot svært vanskelig å forutsi da det påvirkes veldig mye av boligmarkedet og store nye utbyggingsområder.</w:t>
      </w:r>
    </w:p>
    <w:tbl>
      <w:tblPr>
        <w:tblW w:w="8180" w:type="dxa"/>
        <w:tblCellMar>
          <w:left w:w="70" w:type="dxa"/>
          <w:right w:w="70" w:type="dxa"/>
        </w:tblCellMar>
        <w:tblLook w:val="04A0" w:firstRow="1" w:lastRow="0" w:firstColumn="1" w:lastColumn="0" w:noHBand="0" w:noVBand="1"/>
      </w:tblPr>
      <w:tblGrid>
        <w:gridCol w:w="1720"/>
        <w:gridCol w:w="880"/>
        <w:gridCol w:w="940"/>
        <w:gridCol w:w="900"/>
        <w:gridCol w:w="900"/>
        <w:gridCol w:w="920"/>
        <w:gridCol w:w="880"/>
        <w:gridCol w:w="1040"/>
      </w:tblGrid>
      <w:tr w:rsidR="00315638" w:rsidRPr="00315638" w14:paraId="5DBDC9E7" w14:textId="77777777" w:rsidTr="00380FF7">
        <w:trPr>
          <w:trHeight w:val="300"/>
        </w:trPr>
        <w:tc>
          <w:tcPr>
            <w:tcW w:w="172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D104A4C" w14:textId="77777777" w:rsidR="00315638" w:rsidRPr="00315638" w:rsidRDefault="00315638" w:rsidP="00315638">
            <w:pPr>
              <w:rPr>
                <w:rFonts w:ascii="Calibri" w:eastAsia="Times New Roman" w:hAnsi="Calibri" w:cs="Calibri"/>
                <w:b w:val="0"/>
                <w:bCs/>
                <w:color w:val="auto"/>
                <w:sz w:val="22"/>
                <w:lang w:eastAsia="nb-NO"/>
              </w:rPr>
            </w:pPr>
            <w:r w:rsidRPr="00315638">
              <w:rPr>
                <w:rFonts w:ascii="Calibri" w:eastAsia="Times New Roman" w:hAnsi="Calibri" w:cs="Calibri"/>
                <w:b w:val="0"/>
                <w:bCs/>
                <w:color w:val="auto"/>
                <w:sz w:val="22"/>
                <w:lang w:eastAsia="nb-NO"/>
              </w:rPr>
              <w:t>ÅR</w:t>
            </w:r>
          </w:p>
        </w:tc>
        <w:tc>
          <w:tcPr>
            <w:tcW w:w="880" w:type="dxa"/>
            <w:tcBorders>
              <w:top w:val="single" w:sz="4" w:space="0" w:color="auto"/>
              <w:left w:val="nil"/>
              <w:bottom w:val="single" w:sz="4" w:space="0" w:color="auto"/>
              <w:right w:val="single" w:sz="4" w:space="0" w:color="auto"/>
            </w:tcBorders>
            <w:shd w:val="clear" w:color="000000" w:fill="E7E6E6"/>
            <w:noWrap/>
            <w:vAlign w:val="bottom"/>
            <w:hideMark/>
          </w:tcPr>
          <w:p w14:paraId="14FEFF3B" w14:textId="77777777" w:rsidR="00315638" w:rsidRPr="00315638" w:rsidRDefault="00315638" w:rsidP="00315638">
            <w:pPr>
              <w:rPr>
                <w:rFonts w:ascii="Calibri" w:eastAsia="Times New Roman" w:hAnsi="Calibri" w:cs="Calibri"/>
                <w:b w:val="0"/>
                <w:bCs/>
                <w:color w:val="auto"/>
                <w:sz w:val="22"/>
                <w:lang w:eastAsia="nb-NO"/>
              </w:rPr>
            </w:pPr>
            <w:r w:rsidRPr="00315638">
              <w:rPr>
                <w:rFonts w:ascii="Calibri" w:eastAsia="Times New Roman" w:hAnsi="Calibri" w:cs="Calibri"/>
                <w:b w:val="0"/>
                <w:bCs/>
                <w:color w:val="auto"/>
                <w:sz w:val="22"/>
                <w:lang w:eastAsia="nb-NO"/>
              </w:rPr>
              <w:t>2020</w:t>
            </w:r>
          </w:p>
        </w:tc>
        <w:tc>
          <w:tcPr>
            <w:tcW w:w="940" w:type="dxa"/>
            <w:tcBorders>
              <w:top w:val="single" w:sz="4" w:space="0" w:color="auto"/>
              <w:left w:val="nil"/>
              <w:bottom w:val="single" w:sz="4" w:space="0" w:color="auto"/>
              <w:right w:val="single" w:sz="4" w:space="0" w:color="auto"/>
            </w:tcBorders>
            <w:shd w:val="clear" w:color="000000" w:fill="E7E6E6"/>
            <w:noWrap/>
            <w:vAlign w:val="bottom"/>
            <w:hideMark/>
          </w:tcPr>
          <w:p w14:paraId="15924810" w14:textId="77777777" w:rsidR="00315638" w:rsidRPr="00315638" w:rsidRDefault="00315638" w:rsidP="00315638">
            <w:pPr>
              <w:rPr>
                <w:rFonts w:ascii="Calibri" w:eastAsia="Times New Roman" w:hAnsi="Calibri" w:cs="Calibri"/>
                <w:b w:val="0"/>
                <w:bCs/>
                <w:color w:val="auto"/>
                <w:sz w:val="22"/>
                <w:lang w:eastAsia="nb-NO"/>
              </w:rPr>
            </w:pPr>
            <w:r w:rsidRPr="00315638">
              <w:rPr>
                <w:rFonts w:ascii="Calibri" w:eastAsia="Times New Roman" w:hAnsi="Calibri" w:cs="Calibri"/>
                <w:b w:val="0"/>
                <w:bCs/>
                <w:color w:val="auto"/>
                <w:sz w:val="22"/>
                <w:lang w:eastAsia="nb-NO"/>
              </w:rPr>
              <w:t>2025</w:t>
            </w:r>
          </w:p>
        </w:tc>
        <w:tc>
          <w:tcPr>
            <w:tcW w:w="900" w:type="dxa"/>
            <w:tcBorders>
              <w:top w:val="single" w:sz="4" w:space="0" w:color="auto"/>
              <w:left w:val="nil"/>
              <w:bottom w:val="single" w:sz="4" w:space="0" w:color="auto"/>
              <w:right w:val="single" w:sz="4" w:space="0" w:color="auto"/>
            </w:tcBorders>
            <w:shd w:val="clear" w:color="000000" w:fill="E7E6E6"/>
            <w:noWrap/>
            <w:vAlign w:val="bottom"/>
            <w:hideMark/>
          </w:tcPr>
          <w:p w14:paraId="27E3482F" w14:textId="77777777" w:rsidR="00315638" w:rsidRPr="00315638" w:rsidRDefault="00315638" w:rsidP="00315638">
            <w:pPr>
              <w:rPr>
                <w:rFonts w:ascii="Calibri" w:eastAsia="Times New Roman" w:hAnsi="Calibri" w:cs="Calibri"/>
                <w:b w:val="0"/>
                <w:bCs/>
                <w:color w:val="auto"/>
                <w:sz w:val="22"/>
                <w:lang w:eastAsia="nb-NO"/>
              </w:rPr>
            </w:pPr>
            <w:r w:rsidRPr="00315638">
              <w:rPr>
                <w:rFonts w:ascii="Calibri" w:eastAsia="Times New Roman" w:hAnsi="Calibri" w:cs="Calibri"/>
                <w:b w:val="0"/>
                <w:bCs/>
                <w:color w:val="auto"/>
                <w:sz w:val="22"/>
                <w:lang w:eastAsia="nb-NO"/>
              </w:rPr>
              <w:t>2030</w:t>
            </w:r>
          </w:p>
        </w:tc>
        <w:tc>
          <w:tcPr>
            <w:tcW w:w="900" w:type="dxa"/>
            <w:tcBorders>
              <w:top w:val="single" w:sz="4" w:space="0" w:color="auto"/>
              <w:left w:val="nil"/>
              <w:bottom w:val="single" w:sz="4" w:space="0" w:color="auto"/>
              <w:right w:val="single" w:sz="4" w:space="0" w:color="auto"/>
            </w:tcBorders>
            <w:shd w:val="clear" w:color="000000" w:fill="E7E6E6"/>
            <w:noWrap/>
            <w:vAlign w:val="bottom"/>
            <w:hideMark/>
          </w:tcPr>
          <w:p w14:paraId="5554F9A8" w14:textId="77777777" w:rsidR="00315638" w:rsidRPr="00315638" w:rsidRDefault="00315638" w:rsidP="00315638">
            <w:pPr>
              <w:rPr>
                <w:rFonts w:ascii="Calibri" w:eastAsia="Times New Roman" w:hAnsi="Calibri" w:cs="Calibri"/>
                <w:b w:val="0"/>
                <w:bCs/>
                <w:color w:val="auto"/>
                <w:sz w:val="22"/>
                <w:lang w:eastAsia="nb-NO"/>
              </w:rPr>
            </w:pPr>
            <w:r w:rsidRPr="00315638">
              <w:rPr>
                <w:rFonts w:ascii="Calibri" w:eastAsia="Times New Roman" w:hAnsi="Calibri" w:cs="Calibri"/>
                <w:b w:val="0"/>
                <w:bCs/>
                <w:color w:val="auto"/>
                <w:sz w:val="22"/>
                <w:lang w:eastAsia="nb-NO"/>
              </w:rPr>
              <w:t>2035</w:t>
            </w:r>
          </w:p>
        </w:tc>
        <w:tc>
          <w:tcPr>
            <w:tcW w:w="920" w:type="dxa"/>
            <w:tcBorders>
              <w:top w:val="single" w:sz="4" w:space="0" w:color="auto"/>
              <w:left w:val="nil"/>
              <w:bottom w:val="single" w:sz="4" w:space="0" w:color="auto"/>
              <w:right w:val="single" w:sz="4" w:space="0" w:color="auto"/>
            </w:tcBorders>
            <w:shd w:val="clear" w:color="000000" w:fill="E7E6E6"/>
            <w:noWrap/>
            <w:vAlign w:val="bottom"/>
            <w:hideMark/>
          </w:tcPr>
          <w:p w14:paraId="37FA7FEB" w14:textId="77777777" w:rsidR="00315638" w:rsidRPr="00315638" w:rsidRDefault="00315638" w:rsidP="00315638">
            <w:pPr>
              <w:rPr>
                <w:rFonts w:ascii="Calibri" w:eastAsia="Times New Roman" w:hAnsi="Calibri" w:cs="Calibri"/>
                <w:b w:val="0"/>
                <w:bCs/>
                <w:color w:val="auto"/>
                <w:sz w:val="22"/>
                <w:lang w:eastAsia="nb-NO"/>
              </w:rPr>
            </w:pPr>
            <w:r w:rsidRPr="00315638">
              <w:rPr>
                <w:rFonts w:ascii="Calibri" w:eastAsia="Times New Roman" w:hAnsi="Calibri" w:cs="Calibri"/>
                <w:b w:val="0"/>
                <w:bCs/>
                <w:color w:val="auto"/>
                <w:sz w:val="22"/>
                <w:lang w:eastAsia="nb-NO"/>
              </w:rPr>
              <w:t>2040</w:t>
            </w:r>
          </w:p>
        </w:tc>
        <w:tc>
          <w:tcPr>
            <w:tcW w:w="880" w:type="dxa"/>
            <w:tcBorders>
              <w:top w:val="single" w:sz="4" w:space="0" w:color="auto"/>
              <w:left w:val="nil"/>
              <w:bottom w:val="single" w:sz="4" w:space="0" w:color="auto"/>
              <w:right w:val="single" w:sz="4" w:space="0" w:color="auto"/>
            </w:tcBorders>
            <w:shd w:val="clear" w:color="000000" w:fill="E7E6E6"/>
            <w:noWrap/>
            <w:vAlign w:val="bottom"/>
            <w:hideMark/>
          </w:tcPr>
          <w:p w14:paraId="200A24B4" w14:textId="77777777" w:rsidR="00315638" w:rsidRPr="00315638" w:rsidRDefault="00315638" w:rsidP="00315638">
            <w:pPr>
              <w:rPr>
                <w:rFonts w:ascii="Calibri" w:eastAsia="Times New Roman" w:hAnsi="Calibri" w:cs="Calibri"/>
                <w:b w:val="0"/>
                <w:bCs/>
                <w:color w:val="auto"/>
                <w:sz w:val="22"/>
                <w:lang w:eastAsia="nb-NO"/>
              </w:rPr>
            </w:pPr>
            <w:r w:rsidRPr="00315638">
              <w:rPr>
                <w:rFonts w:ascii="Calibri" w:eastAsia="Times New Roman" w:hAnsi="Calibri" w:cs="Calibri"/>
                <w:b w:val="0"/>
                <w:bCs/>
                <w:color w:val="auto"/>
                <w:sz w:val="22"/>
                <w:lang w:eastAsia="nb-NO"/>
              </w:rPr>
              <w:t>2045</w:t>
            </w:r>
          </w:p>
        </w:tc>
        <w:tc>
          <w:tcPr>
            <w:tcW w:w="1040" w:type="dxa"/>
            <w:tcBorders>
              <w:top w:val="single" w:sz="4" w:space="0" w:color="auto"/>
              <w:left w:val="nil"/>
              <w:bottom w:val="single" w:sz="4" w:space="0" w:color="auto"/>
              <w:right w:val="single" w:sz="4" w:space="0" w:color="auto"/>
            </w:tcBorders>
            <w:shd w:val="clear" w:color="000000" w:fill="E7E6E6"/>
            <w:noWrap/>
            <w:vAlign w:val="bottom"/>
            <w:hideMark/>
          </w:tcPr>
          <w:p w14:paraId="402EC80F" w14:textId="77777777" w:rsidR="00315638" w:rsidRPr="00315638" w:rsidRDefault="00315638" w:rsidP="00315638">
            <w:pPr>
              <w:rPr>
                <w:rFonts w:ascii="Calibri" w:eastAsia="Times New Roman" w:hAnsi="Calibri" w:cs="Calibri"/>
                <w:b w:val="0"/>
                <w:bCs/>
                <w:color w:val="auto"/>
                <w:sz w:val="22"/>
                <w:lang w:eastAsia="nb-NO"/>
              </w:rPr>
            </w:pPr>
            <w:r w:rsidRPr="00315638">
              <w:rPr>
                <w:rFonts w:ascii="Calibri" w:eastAsia="Times New Roman" w:hAnsi="Calibri" w:cs="Calibri"/>
                <w:b w:val="0"/>
                <w:bCs/>
                <w:color w:val="auto"/>
                <w:sz w:val="22"/>
                <w:lang w:eastAsia="nb-NO"/>
              </w:rPr>
              <w:t>2050</w:t>
            </w:r>
          </w:p>
        </w:tc>
      </w:tr>
      <w:tr w:rsidR="00315638" w:rsidRPr="00315638" w14:paraId="79F4807A" w14:textId="77777777" w:rsidTr="00380FF7">
        <w:trPr>
          <w:trHeight w:val="300"/>
        </w:trPr>
        <w:tc>
          <w:tcPr>
            <w:tcW w:w="1720" w:type="dxa"/>
            <w:tcBorders>
              <w:top w:val="nil"/>
              <w:left w:val="single" w:sz="4" w:space="0" w:color="auto"/>
              <w:bottom w:val="single" w:sz="4" w:space="0" w:color="auto"/>
              <w:right w:val="single" w:sz="4" w:space="0" w:color="auto"/>
            </w:tcBorders>
            <w:shd w:val="clear" w:color="000000" w:fill="E7E6E6"/>
            <w:noWrap/>
            <w:vAlign w:val="bottom"/>
            <w:hideMark/>
          </w:tcPr>
          <w:p w14:paraId="54F796AE" w14:textId="77777777" w:rsidR="00315638" w:rsidRPr="00315638" w:rsidRDefault="00315638" w:rsidP="00315638">
            <w:pPr>
              <w:rPr>
                <w:rFonts w:ascii="Calibri" w:eastAsia="Times New Roman" w:hAnsi="Calibri" w:cs="Calibri"/>
                <w:b w:val="0"/>
                <w:bCs/>
                <w:color w:val="auto"/>
                <w:sz w:val="22"/>
                <w:lang w:eastAsia="nb-NO"/>
              </w:rPr>
            </w:pPr>
            <w:r w:rsidRPr="00315638">
              <w:rPr>
                <w:rFonts w:ascii="Calibri" w:eastAsia="Times New Roman" w:hAnsi="Calibri" w:cs="Calibri"/>
                <w:b w:val="0"/>
                <w:bCs/>
                <w:color w:val="auto"/>
                <w:sz w:val="22"/>
                <w:lang w:eastAsia="nb-NO"/>
              </w:rPr>
              <w:t>0 år</w:t>
            </w:r>
          </w:p>
        </w:tc>
        <w:tc>
          <w:tcPr>
            <w:tcW w:w="880" w:type="dxa"/>
            <w:tcBorders>
              <w:top w:val="nil"/>
              <w:left w:val="nil"/>
              <w:bottom w:val="single" w:sz="4" w:space="0" w:color="auto"/>
              <w:right w:val="single" w:sz="4" w:space="0" w:color="auto"/>
            </w:tcBorders>
            <w:shd w:val="clear" w:color="auto" w:fill="auto"/>
            <w:noWrap/>
            <w:vAlign w:val="bottom"/>
            <w:hideMark/>
          </w:tcPr>
          <w:p w14:paraId="395C8367"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256</w:t>
            </w:r>
          </w:p>
        </w:tc>
        <w:tc>
          <w:tcPr>
            <w:tcW w:w="940" w:type="dxa"/>
            <w:tcBorders>
              <w:top w:val="nil"/>
              <w:left w:val="nil"/>
              <w:bottom w:val="single" w:sz="4" w:space="0" w:color="auto"/>
              <w:right w:val="single" w:sz="4" w:space="0" w:color="auto"/>
            </w:tcBorders>
            <w:shd w:val="clear" w:color="auto" w:fill="auto"/>
            <w:noWrap/>
            <w:vAlign w:val="bottom"/>
            <w:hideMark/>
          </w:tcPr>
          <w:p w14:paraId="2D29D95D"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264</w:t>
            </w:r>
          </w:p>
        </w:tc>
        <w:tc>
          <w:tcPr>
            <w:tcW w:w="900" w:type="dxa"/>
            <w:tcBorders>
              <w:top w:val="nil"/>
              <w:left w:val="nil"/>
              <w:bottom w:val="single" w:sz="4" w:space="0" w:color="auto"/>
              <w:right w:val="single" w:sz="4" w:space="0" w:color="auto"/>
            </w:tcBorders>
            <w:shd w:val="clear" w:color="auto" w:fill="auto"/>
            <w:noWrap/>
            <w:vAlign w:val="bottom"/>
            <w:hideMark/>
          </w:tcPr>
          <w:p w14:paraId="3984A18C"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281</w:t>
            </w:r>
          </w:p>
        </w:tc>
        <w:tc>
          <w:tcPr>
            <w:tcW w:w="900" w:type="dxa"/>
            <w:tcBorders>
              <w:top w:val="nil"/>
              <w:left w:val="nil"/>
              <w:bottom w:val="single" w:sz="4" w:space="0" w:color="auto"/>
              <w:right w:val="single" w:sz="4" w:space="0" w:color="auto"/>
            </w:tcBorders>
            <w:shd w:val="clear" w:color="auto" w:fill="auto"/>
            <w:noWrap/>
            <w:vAlign w:val="bottom"/>
            <w:hideMark/>
          </w:tcPr>
          <w:p w14:paraId="30364CC1"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299</w:t>
            </w:r>
          </w:p>
        </w:tc>
        <w:tc>
          <w:tcPr>
            <w:tcW w:w="920" w:type="dxa"/>
            <w:tcBorders>
              <w:top w:val="nil"/>
              <w:left w:val="nil"/>
              <w:bottom w:val="single" w:sz="4" w:space="0" w:color="auto"/>
              <w:right w:val="single" w:sz="4" w:space="0" w:color="auto"/>
            </w:tcBorders>
            <w:shd w:val="clear" w:color="auto" w:fill="auto"/>
            <w:noWrap/>
            <w:vAlign w:val="bottom"/>
            <w:hideMark/>
          </w:tcPr>
          <w:p w14:paraId="2E2B5A3C"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301</w:t>
            </w:r>
          </w:p>
        </w:tc>
        <w:tc>
          <w:tcPr>
            <w:tcW w:w="880" w:type="dxa"/>
            <w:tcBorders>
              <w:top w:val="nil"/>
              <w:left w:val="nil"/>
              <w:bottom w:val="single" w:sz="4" w:space="0" w:color="auto"/>
              <w:right w:val="single" w:sz="4" w:space="0" w:color="auto"/>
            </w:tcBorders>
            <w:shd w:val="clear" w:color="auto" w:fill="auto"/>
            <w:noWrap/>
            <w:vAlign w:val="bottom"/>
            <w:hideMark/>
          </w:tcPr>
          <w:p w14:paraId="50318CA2"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289</w:t>
            </w:r>
          </w:p>
        </w:tc>
        <w:tc>
          <w:tcPr>
            <w:tcW w:w="1040" w:type="dxa"/>
            <w:tcBorders>
              <w:top w:val="nil"/>
              <w:left w:val="nil"/>
              <w:bottom w:val="single" w:sz="4" w:space="0" w:color="auto"/>
              <w:right w:val="single" w:sz="4" w:space="0" w:color="auto"/>
            </w:tcBorders>
            <w:shd w:val="clear" w:color="auto" w:fill="auto"/>
            <w:noWrap/>
            <w:vAlign w:val="bottom"/>
            <w:hideMark/>
          </w:tcPr>
          <w:p w14:paraId="17ECFEB7"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277</w:t>
            </w:r>
          </w:p>
        </w:tc>
      </w:tr>
      <w:tr w:rsidR="00315638" w:rsidRPr="00315638" w14:paraId="53355599" w14:textId="77777777" w:rsidTr="00380FF7">
        <w:trPr>
          <w:trHeight w:val="300"/>
        </w:trPr>
        <w:tc>
          <w:tcPr>
            <w:tcW w:w="1720" w:type="dxa"/>
            <w:tcBorders>
              <w:top w:val="nil"/>
              <w:left w:val="single" w:sz="4" w:space="0" w:color="auto"/>
              <w:bottom w:val="single" w:sz="4" w:space="0" w:color="auto"/>
              <w:right w:val="single" w:sz="4" w:space="0" w:color="auto"/>
            </w:tcBorders>
            <w:shd w:val="clear" w:color="000000" w:fill="E7E6E6"/>
            <w:noWrap/>
            <w:vAlign w:val="bottom"/>
            <w:hideMark/>
          </w:tcPr>
          <w:p w14:paraId="33F1CBE5" w14:textId="77777777" w:rsidR="00315638" w:rsidRPr="00315638" w:rsidRDefault="00315638" w:rsidP="00315638">
            <w:pPr>
              <w:rPr>
                <w:rFonts w:ascii="Calibri" w:eastAsia="Times New Roman" w:hAnsi="Calibri" w:cs="Calibri"/>
                <w:b w:val="0"/>
                <w:bCs/>
                <w:color w:val="auto"/>
                <w:sz w:val="22"/>
                <w:lang w:eastAsia="nb-NO"/>
              </w:rPr>
            </w:pPr>
            <w:r w:rsidRPr="00315638">
              <w:rPr>
                <w:rFonts w:ascii="Calibri" w:eastAsia="Times New Roman" w:hAnsi="Calibri" w:cs="Calibri"/>
                <w:b w:val="0"/>
                <w:bCs/>
                <w:color w:val="auto"/>
                <w:sz w:val="22"/>
                <w:lang w:eastAsia="nb-NO"/>
              </w:rPr>
              <w:t>1-5 år</w:t>
            </w:r>
          </w:p>
        </w:tc>
        <w:tc>
          <w:tcPr>
            <w:tcW w:w="880" w:type="dxa"/>
            <w:tcBorders>
              <w:top w:val="nil"/>
              <w:left w:val="nil"/>
              <w:bottom w:val="single" w:sz="4" w:space="0" w:color="auto"/>
              <w:right w:val="single" w:sz="4" w:space="0" w:color="auto"/>
            </w:tcBorders>
            <w:shd w:val="clear" w:color="auto" w:fill="auto"/>
            <w:noWrap/>
            <w:vAlign w:val="bottom"/>
            <w:hideMark/>
          </w:tcPr>
          <w:p w14:paraId="5E27E888"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1543</w:t>
            </w:r>
          </w:p>
        </w:tc>
        <w:tc>
          <w:tcPr>
            <w:tcW w:w="940" w:type="dxa"/>
            <w:tcBorders>
              <w:top w:val="nil"/>
              <w:left w:val="nil"/>
              <w:bottom w:val="single" w:sz="4" w:space="0" w:color="auto"/>
              <w:right w:val="single" w:sz="4" w:space="0" w:color="auto"/>
            </w:tcBorders>
            <w:shd w:val="clear" w:color="auto" w:fill="auto"/>
            <w:noWrap/>
            <w:vAlign w:val="bottom"/>
            <w:hideMark/>
          </w:tcPr>
          <w:p w14:paraId="3C10892A"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1413</w:t>
            </w:r>
          </w:p>
        </w:tc>
        <w:tc>
          <w:tcPr>
            <w:tcW w:w="900" w:type="dxa"/>
            <w:tcBorders>
              <w:top w:val="nil"/>
              <w:left w:val="nil"/>
              <w:bottom w:val="single" w:sz="4" w:space="0" w:color="auto"/>
              <w:right w:val="single" w:sz="4" w:space="0" w:color="auto"/>
            </w:tcBorders>
            <w:shd w:val="clear" w:color="auto" w:fill="auto"/>
            <w:noWrap/>
            <w:vAlign w:val="bottom"/>
            <w:hideMark/>
          </w:tcPr>
          <w:p w14:paraId="616AEF57"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1440</w:t>
            </w:r>
          </w:p>
        </w:tc>
        <w:tc>
          <w:tcPr>
            <w:tcW w:w="900" w:type="dxa"/>
            <w:tcBorders>
              <w:top w:val="nil"/>
              <w:left w:val="nil"/>
              <w:bottom w:val="single" w:sz="4" w:space="0" w:color="auto"/>
              <w:right w:val="single" w:sz="4" w:space="0" w:color="auto"/>
            </w:tcBorders>
            <w:shd w:val="clear" w:color="auto" w:fill="auto"/>
            <w:noWrap/>
            <w:vAlign w:val="bottom"/>
            <w:hideMark/>
          </w:tcPr>
          <w:p w14:paraId="5E6CC9B3"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1524</w:t>
            </w:r>
          </w:p>
        </w:tc>
        <w:tc>
          <w:tcPr>
            <w:tcW w:w="920" w:type="dxa"/>
            <w:tcBorders>
              <w:top w:val="nil"/>
              <w:left w:val="nil"/>
              <w:bottom w:val="single" w:sz="4" w:space="0" w:color="auto"/>
              <w:right w:val="single" w:sz="4" w:space="0" w:color="auto"/>
            </w:tcBorders>
            <w:shd w:val="clear" w:color="auto" w:fill="auto"/>
            <w:noWrap/>
            <w:vAlign w:val="bottom"/>
            <w:hideMark/>
          </w:tcPr>
          <w:p w14:paraId="0E82C3DA"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1592</w:t>
            </w:r>
          </w:p>
        </w:tc>
        <w:tc>
          <w:tcPr>
            <w:tcW w:w="880" w:type="dxa"/>
            <w:tcBorders>
              <w:top w:val="nil"/>
              <w:left w:val="nil"/>
              <w:bottom w:val="single" w:sz="4" w:space="0" w:color="auto"/>
              <w:right w:val="single" w:sz="4" w:space="0" w:color="auto"/>
            </w:tcBorders>
            <w:shd w:val="clear" w:color="auto" w:fill="auto"/>
            <w:noWrap/>
            <w:vAlign w:val="bottom"/>
            <w:hideMark/>
          </w:tcPr>
          <w:p w14:paraId="49A04448"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1565</w:t>
            </w:r>
          </w:p>
        </w:tc>
        <w:tc>
          <w:tcPr>
            <w:tcW w:w="1040" w:type="dxa"/>
            <w:tcBorders>
              <w:top w:val="nil"/>
              <w:left w:val="nil"/>
              <w:bottom w:val="single" w:sz="4" w:space="0" w:color="auto"/>
              <w:right w:val="single" w:sz="4" w:space="0" w:color="auto"/>
            </w:tcBorders>
            <w:shd w:val="clear" w:color="auto" w:fill="auto"/>
            <w:noWrap/>
            <w:vAlign w:val="bottom"/>
            <w:hideMark/>
          </w:tcPr>
          <w:p w14:paraId="24685FF1"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1500</w:t>
            </w:r>
          </w:p>
        </w:tc>
      </w:tr>
      <w:tr w:rsidR="00315638" w:rsidRPr="00315638" w14:paraId="1AA42A07" w14:textId="77777777" w:rsidTr="00380FF7">
        <w:trPr>
          <w:trHeight w:val="300"/>
        </w:trPr>
        <w:tc>
          <w:tcPr>
            <w:tcW w:w="1720" w:type="dxa"/>
            <w:tcBorders>
              <w:top w:val="nil"/>
              <w:left w:val="single" w:sz="4" w:space="0" w:color="auto"/>
              <w:bottom w:val="single" w:sz="4" w:space="0" w:color="auto"/>
              <w:right w:val="single" w:sz="4" w:space="0" w:color="auto"/>
            </w:tcBorders>
            <w:shd w:val="clear" w:color="000000" w:fill="E7E6E6"/>
            <w:noWrap/>
            <w:vAlign w:val="bottom"/>
            <w:hideMark/>
          </w:tcPr>
          <w:p w14:paraId="4021BF80" w14:textId="77777777" w:rsidR="00315638" w:rsidRPr="00315638" w:rsidRDefault="00315638" w:rsidP="00315638">
            <w:pPr>
              <w:rPr>
                <w:rFonts w:ascii="Calibri" w:eastAsia="Times New Roman" w:hAnsi="Calibri" w:cs="Calibri"/>
                <w:b w:val="0"/>
                <w:bCs/>
                <w:color w:val="auto"/>
                <w:sz w:val="22"/>
                <w:lang w:eastAsia="nb-NO"/>
              </w:rPr>
            </w:pPr>
            <w:r w:rsidRPr="00315638">
              <w:rPr>
                <w:rFonts w:ascii="Calibri" w:eastAsia="Times New Roman" w:hAnsi="Calibri" w:cs="Calibri"/>
                <w:b w:val="0"/>
                <w:bCs/>
                <w:color w:val="auto"/>
                <w:sz w:val="22"/>
                <w:lang w:eastAsia="nb-NO"/>
              </w:rPr>
              <w:t>6-12 år</w:t>
            </w:r>
          </w:p>
        </w:tc>
        <w:tc>
          <w:tcPr>
            <w:tcW w:w="880" w:type="dxa"/>
            <w:tcBorders>
              <w:top w:val="nil"/>
              <w:left w:val="nil"/>
              <w:bottom w:val="single" w:sz="4" w:space="0" w:color="auto"/>
              <w:right w:val="single" w:sz="4" w:space="0" w:color="auto"/>
            </w:tcBorders>
            <w:shd w:val="clear" w:color="auto" w:fill="auto"/>
            <w:noWrap/>
            <w:vAlign w:val="bottom"/>
            <w:hideMark/>
          </w:tcPr>
          <w:p w14:paraId="69BC6112"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2554</w:t>
            </w:r>
          </w:p>
        </w:tc>
        <w:tc>
          <w:tcPr>
            <w:tcW w:w="940" w:type="dxa"/>
            <w:tcBorders>
              <w:top w:val="nil"/>
              <w:left w:val="nil"/>
              <w:bottom w:val="single" w:sz="4" w:space="0" w:color="auto"/>
              <w:right w:val="single" w:sz="4" w:space="0" w:color="auto"/>
            </w:tcBorders>
            <w:shd w:val="clear" w:color="auto" w:fill="auto"/>
            <w:noWrap/>
            <w:vAlign w:val="bottom"/>
            <w:hideMark/>
          </w:tcPr>
          <w:p w14:paraId="7AE4EBFE"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2360</w:t>
            </w:r>
          </w:p>
        </w:tc>
        <w:tc>
          <w:tcPr>
            <w:tcW w:w="900" w:type="dxa"/>
            <w:tcBorders>
              <w:top w:val="nil"/>
              <w:left w:val="nil"/>
              <w:bottom w:val="single" w:sz="4" w:space="0" w:color="auto"/>
              <w:right w:val="single" w:sz="4" w:space="0" w:color="auto"/>
            </w:tcBorders>
            <w:shd w:val="clear" w:color="auto" w:fill="auto"/>
            <w:noWrap/>
            <w:vAlign w:val="bottom"/>
            <w:hideMark/>
          </w:tcPr>
          <w:p w14:paraId="3B3E642A"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2148</w:t>
            </w:r>
          </w:p>
        </w:tc>
        <w:tc>
          <w:tcPr>
            <w:tcW w:w="900" w:type="dxa"/>
            <w:tcBorders>
              <w:top w:val="nil"/>
              <w:left w:val="nil"/>
              <w:bottom w:val="single" w:sz="4" w:space="0" w:color="auto"/>
              <w:right w:val="single" w:sz="4" w:space="0" w:color="auto"/>
            </w:tcBorders>
            <w:shd w:val="clear" w:color="auto" w:fill="auto"/>
            <w:noWrap/>
            <w:vAlign w:val="bottom"/>
            <w:hideMark/>
          </w:tcPr>
          <w:p w14:paraId="63956085"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2139</w:t>
            </w:r>
          </w:p>
        </w:tc>
        <w:tc>
          <w:tcPr>
            <w:tcW w:w="920" w:type="dxa"/>
            <w:tcBorders>
              <w:top w:val="nil"/>
              <w:left w:val="nil"/>
              <w:bottom w:val="single" w:sz="4" w:space="0" w:color="auto"/>
              <w:right w:val="single" w:sz="4" w:space="0" w:color="auto"/>
            </w:tcBorders>
            <w:shd w:val="clear" w:color="auto" w:fill="auto"/>
            <w:noWrap/>
            <w:vAlign w:val="bottom"/>
            <w:hideMark/>
          </w:tcPr>
          <w:p w14:paraId="74A4B02B"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2241</w:t>
            </w:r>
          </w:p>
        </w:tc>
        <w:tc>
          <w:tcPr>
            <w:tcW w:w="880" w:type="dxa"/>
            <w:tcBorders>
              <w:top w:val="nil"/>
              <w:left w:val="nil"/>
              <w:bottom w:val="single" w:sz="4" w:space="0" w:color="auto"/>
              <w:right w:val="single" w:sz="4" w:space="0" w:color="auto"/>
            </w:tcBorders>
            <w:shd w:val="clear" w:color="auto" w:fill="auto"/>
            <w:noWrap/>
            <w:vAlign w:val="bottom"/>
            <w:hideMark/>
          </w:tcPr>
          <w:p w14:paraId="6D076A5D"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2336</w:t>
            </w:r>
          </w:p>
        </w:tc>
        <w:tc>
          <w:tcPr>
            <w:tcW w:w="1040" w:type="dxa"/>
            <w:tcBorders>
              <w:top w:val="nil"/>
              <w:left w:val="nil"/>
              <w:bottom w:val="single" w:sz="4" w:space="0" w:color="auto"/>
              <w:right w:val="single" w:sz="4" w:space="0" w:color="auto"/>
            </w:tcBorders>
            <w:shd w:val="clear" w:color="auto" w:fill="auto"/>
            <w:noWrap/>
            <w:vAlign w:val="bottom"/>
            <w:hideMark/>
          </w:tcPr>
          <w:p w14:paraId="50885EA8"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2324</w:t>
            </w:r>
          </w:p>
        </w:tc>
      </w:tr>
      <w:tr w:rsidR="00315638" w:rsidRPr="00315638" w14:paraId="13343B34" w14:textId="77777777" w:rsidTr="00380FF7">
        <w:trPr>
          <w:trHeight w:val="300"/>
        </w:trPr>
        <w:tc>
          <w:tcPr>
            <w:tcW w:w="1720" w:type="dxa"/>
            <w:tcBorders>
              <w:top w:val="nil"/>
              <w:left w:val="single" w:sz="4" w:space="0" w:color="auto"/>
              <w:bottom w:val="single" w:sz="4" w:space="0" w:color="auto"/>
              <w:right w:val="single" w:sz="4" w:space="0" w:color="auto"/>
            </w:tcBorders>
            <w:shd w:val="clear" w:color="000000" w:fill="E7E6E6"/>
            <w:noWrap/>
            <w:vAlign w:val="bottom"/>
            <w:hideMark/>
          </w:tcPr>
          <w:p w14:paraId="26ECFD9A" w14:textId="77777777" w:rsidR="00315638" w:rsidRPr="00315638" w:rsidRDefault="00315638" w:rsidP="00315638">
            <w:pPr>
              <w:rPr>
                <w:rFonts w:ascii="Calibri" w:eastAsia="Times New Roman" w:hAnsi="Calibri" w:cs="Calibri"/>
                <w:b w:val="0"/>
                <w:bCs/>
                <w:color w:val="auto"/>
                <w:sz w:val="22"/>
                <w:lang w:eastAsia="nb-NO"/>
              </w:rPr>
            </w:pPr>
            <w:r w:rsidRPr="00315638">
              <w:rPr>
                <w:rFonts w:ascii="Calibri" w:eastAsia="Times New Roman" w:hAnsi="Calibri" w:cs="Calibri"/>
                <w:b w:val="0"/>
                <w:bCs/>
                <w:color w:val="auto"/>
                <w:sz w:val="22"/>
                <w:lang w:eastAsia="nb-NO"/>
              </w:rPr>
              <w:t>13-15 år</w:t>
            </w:r>
          </w:p>
        </w:tc>
        <w:tc>
          <w:tcPr>
            <w:tcW w:w="880" w:type="dxa"/>
            <w:tcBorders>
              <w:top w:val="nil"/>
              <w:left w:val="nil"/>
              <w:bottom w:val="single" w:sz="4" w:space="0" w:color="auto"/>
              <w:right w:val="single" w:sz="4" w:space="0" w:color="auto"/>
            </w:tcBorders>
            <w:shd w:val="clear" w:color="auto" w:fill="auto"/>
            <w:noWrap/>
            <w:vAlign w:val="bottom"/>
            <w:hideMark/>
          </w:tcPr>
          <w:p w14:paraId="6CC9B31E"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1117</w:t>
            </w:r>
          </w:p>
        </w:tc>
        <w:tc>
          <w:tcPr>
            <w:tcW w:w="940" w:type="dxa"/>
            <w:tcBorders>
              <w:top w:val="nil"/>
              <w:left w:val="nil"/>
              <w:bottom w:val="single" w:sz="4" w:space="0" w:color="auto"/>
              <w:right w:val="single" w:sz="4" w:space="0" w:color="auto"/>
            </w:tcBorders>
            <w:shd w:val="clear" w:color="auto" w:fill="auto"/>
            <w:noWrap/>
            <w:vAlign w:val="bottom"/>
            <w:hideMark/>
          </w:tcPr>
          <w:p w14:paraId="10E96C41"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1143</w:t>
            </w:r>
          </w:p>
        </w:tc>
        <w:tc>
          <w:tcPr>
            <w:tcW w:w="900" w:type="dxa"/>
            <w:tcBorders>
              <w:top w:val="nil"/>
              <w:left w:val="nil"/>
              <w:bottom w:val="single" w:sz="4" w:space="0" w:color="auto"/>
              <w:right w:val="single" w:sz="4" w:space="0" w:color="auto"/>
            </w:tcBorders>
            <w:shd w:val="clear" w:color="auto" w:fill="auto"/>
            <w:noWrap/>
            <w:vAlign w:val="bottom"/>
            <w:hideMark/>
          </w:tcPr>
          <w:p w14:paraId="65EAB1E2"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1055</w:t>
            </w:r>
          </w:p>
        </w:tc>
        <w:tc>
          <w:tcPr>
            <w:tcW w:w="900" w:type="dxa"/>
            <w:tcBorders>
              <w:top w:val="nil"/>
              <w:left w:val="nil"/>
              <w:bottom w:val="single" w:sz="4" w:space="0" w:color="auto"/>
              <w:right w:val="single" w:sz="4" w:space="0" w:color="auto"/>
            </w:tcBorders>
            <w:shd w:val="clear" w:color="auto" w:fill="auto"/>
            <w:noWrap/>
            <w:vAlign w:val="bottom"/>
            <w:hideMark/>
          </w:tcPr>
          <w:p w14:paraId="77B714BF"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947</w:t>
            </w:r>
          </w:p>
        </w:tc>
        <w:tc>
          <w:tcPr>
            <w:tcW w:w="920" w:type="dxa"/>
            <w:tcBorders>
              <w:top w:val="nil"/>
              <w:left w:val="nil"/>
              <w:bottom w:val="single" w:sz="4" w:space="0" w:color="auto"/>
              <w:right w:val="single" w:sz="4" w:space="0" w:color="auto"/>
            </w:tcBorders>
            <w:shd w:val="clear" w:color="auto" w:fill="auto"/>
            <w:noWrap/>
            <w:vAlign w:val="bottom"/>
            <w:hideMark/>
          </w:tcPr>
          <w:p w14:paraId="45A3E7EF"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949</w:t>
            </w:r>
          </w:p>
        </w:tc>
        <w:tc>
          <w:tcPr>
            <w:tcW w:w="880" w:type="dxa"/>
            <w:tcBorders>
              <w:top w:val="nil"/>
              <w:left w:val="nil"/>
              <w:bottom w:val="single" w:sz="4" w:space="0" w:color="auto"/>
              <w:right w:val="single" w:sz="4" w:space="0" w:color="auto"/>
            </w:tcBorders>
            <w:shd w:val="clear" w:color="auto" w:fill="auto"/>
            <w:noWrap/>
            <w:vAlign w:val="bottom"/>
            <w:hideMark/>
          </w:tcPr>
          <w:p w14:paraId="3C05A21A"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992</w:t>
            </w:r>
          </w:p>
        </w:tc>
        <w:tc>
          <w:tcPr>
            <w:tcW w:w="1040" w:type="dxa"/>
            <w:tcBorders>
              <w:top w:val="nil"/>
              <w:left w:val="nil"/>
              <w:bottom w:val="single" w:sz="4" w:space="0" w:color="auto"/>
              <w:right w:val="single" w:sz="4" w:space="0" w:color="auto"/>
            </w:tcBorders>
            <w:shd w:val="clear" w:color="auto" w:fill="auto"/>
            <w:noWrap/>
            <w:vAlign w:val="bottom"/>
            <w:hideMark/>
          </w:tcPr>
          <w:p w14:paraId="3F2896F6" w14:textId="77777777" w:rsidR="00315638" w:rsidRPr="00315638" w:rsidRDefault="00315638" w:rsidP="00315638">
            <w:pPr>
              <w:rPr>
                <w:rFonts w:ascii="Calibri" w:eastAsia="Times New Roman" w:hAnsi="Calibri" w:cs="Calibri"/>
                <w:b w:val="0"/>
                <w:color w:val="auto"/>
                <w:sz w:val="22"/>
                <w:lang w:eastAsia="nb-NO"/>
              </w:rPr>
            </w:pPr>
            <w:r w:rsidRPr="00315638">
              <w:rPr>
                <w:rFonts w:ascii="Calibri" w:eastAsia="Times New Roman" w:hAnsi="Calibri" w:cs="Calibri"/>
                <w:b w:val="0"/>
                <w:color w:val="auto"/>
                <w:sz w:val="22"/>
                <w:lang w:eastAsia="nb-NO"/>
              </w:rPr>
              <w:t>1037</w:t>
            </w:r>
          </w:p>
        </w:tc>
      </w:tr>
    </w:tbl>
    <w:p w14:paraId="55CFF994" w14:textId="77777777" w:rsidR="00315638" w:rsidRPr="00315638" w:rsidRDefault="00315638" w:rsidP="00315638">
      <w:pPr>
        <w:rPr>
          <w:b w:val="0"/>
          <w:color w:val="auto"/>
          <w:sz w:val="22"/>
        </w:rPr>
      </w:pPr>
    </w:p>
    <w:p w14:paraId="26A68BBE" w14:textId="77777777" w:rsidR="00315638" w:rsidRPr="00315638" w:rsidRDefault="00315638" w:rsidP="00315638">
      <w:pPr>
        <w:rPr>
          <w:b w:val="0"/>
          <w:color w:val="auto"/>
          <w:sz w:val="22"/>
        </w:rPr>
      </w:pPr>
      <w:r w:rsidRPr="00315638">
        <w:rPr>
          <w:b w:val="0"/>
          <w:color w:val="auto"/>
          <w:sz w:val="22"/>
        </w:rPr>
        <w:t xml:space="preserve">Vi har brukt en metodikk som baserer seg på hvem som bor innenfor hver enkelt skolekrets på et gitt tidspunkt (1. november 2020) og med hvilket fødselsår. Disse vil ha mest sannsynlighet for å begynne på skole i skolekretsen. </w:t>
      </w:r>
    </w:p>
    <w:p w14:paraId="5E4BBDDB" w14:textId="77777777" w:rsidR="0097324F" w:rsidRDefault="0097324F" w:rsidP="00315638">
      <w:pPr>
        <w:rPr>
          <w:b w:val="0"/>
          <w:color w:val="auto"/>
          <w:sz w:val="22"/>
        </w:rPr>
      </w:pPr>
    </w:p>
    <w:p w14:paraId="1ABF5F7D" w14:textId="77777777" w:rsidR="00315638" w:rsidRPr="00315638" w:rsidRDefault="00315638" w:rsidP="00315638">
      <w:pPr>
        <w:rPr>
          <w:b w:val="0"/>
          <w:color w:val="auto"/>
          <w:sz w:val="22"/>
        </w:rPr>
      </w:pPr>
      <w:r w:rsidRPr="00315638">
        <w:rPr>
          <w:b w:val="0"/>
          <w:color w:val="auto"/>
          <w:sz w:val="22"/>
        </w:rPr>
        <w:t xml:space="preserve">Ser en på denne statistikken vil en se at for skolene vil det være Kongeveien og </w:t>
      </w:r>
      <w:proofErr w:type="spellStart"/>
      <w:r w:rsidRPr="00315638">
        <w:rPr>
          <w:b w:val="0"/>
          <w:color w:val="auto"/>
          <w:sz w:val="22"/>
        </w:rPr>
        <w:t>Risum</w:t>
      </w:r>
      <w:proofErr w:type="spellEnd"/>
      <w:r w:rsidRPr="00315638">
        <w:rPr>
          <w:b w:val="0"/>
          <w:color w:val="auto"/>
          <w:sz w:val="22"/>
        </w:rPr>
        <w:t xml:space="preserve"> ungdomsskole som har det største trykket i årene fremover, og minst kapasitet til å ta nye utbyggingsområder innenfor inntaksområdet. </w:t>
      </w:r>
      <w:proofErr w:type="spellStart"/>
      <w:r w:rsidRPr="00315638">
        <w:rPr>
          <w:b w:val="0"/>
          <w:color w:val="auto"/>
          <w:sz w:val="22"/>
        </w:rPr>
        <w:t>Risum</w:t>
      </w:r>
      <w:proofErr w:type="spellEnd"/>
      <w:r w:rsidRPr="00315638">
        <w:rPr>
          <w:b w:val="0"/>
          <w:color w:val="auto"/>
          <w:sz w:val="22"/>
        </w:rPr>
        <w:t xml:space="preserve"> har ved skoleåret 2021/2022 to klasser for mye enn hva skolen er bygd for. Vedvarer dette og det blir en økning, vil skolen måtte bygges ut. Kongeveien har ved skoleåret 2021/2022 fullt belegg på klasserommene og det vil være slik i planperioden hvis det ikke gjøres grep med inntaksområdet.. </w:t>
      </w:r>
    </w:p>
    <w:p w14:paraId="3ABF0B96" w14:textId="77777777" w:rsidR="0097324F" w:rsidRDefault="0097324F" w:rsidP="00315638">
      <w:pPr>
        <w:rPr>
          <w:b w:val="0"/>
          <w:color w:val="auto"/>
          <w:sz w:val="22"/>
        </w:rPr>
      </w:pPr>
    </w:p>
    <w:p w14:paraId="4E2C56C7" w14:textId="77777777" w:rsidR="00315638" w:rsidRPr="00315638" w:rsidRDefault="00315638" w:rsidP="00315638">
      <w:pPr>
        <w:rPr>
          <w:b w:val="0"/>
          <w:color w:val="auto"/>
          <w:sz w:val="22"/>
        </w:rPr>
      </w:pPr>
      <w:r w:rsidRPr="00315638">
        <w:rPr>
          <w:b w:val="0"/>
          <w:color w:val="auto"/>
          <w:sz w:val="22"/>
        </w:rPr>
        <w:t xml:space="preserve">Ved alle andre skoler vil elevtallet synke i årene framover slik at skolene vil ha kapasitet i årene framover, men ved store feltutbygginger kan en få kapasitetsproblemer slik som en gjorde på </w:t>
      </w:r>
      <w:proofErr w:type="spellStart"/>
      <w:r w:rsidRPr="00315638">
        <w:rPr>
          <w:b w:val="0"/>
          <w:color w:val="auto"/>
          <w:sz w:val="22"/>
        </w:rPr>
        <w:t>Hjortsberg</w:t>
      </w:r>
      <w:proofErr w:type="spellEnd"/>
      <w:r w:rsidRPr="00315638">
        <w:rPr>
          <w:b w:val="0"/>
          <w:color w:val="auto"/>
          <w:sz w:val="22"/>
        </w:rPr>
        <w:t xml:space="preserve"> ved utbygging av </w:t>
      </w:r>
      <w:proofErr w:type="spellStart"/>
      <w:r w:rsidRPr="00315638">
        <w:rPr>
          <w:b w:val="0"/>
          <w:color w:val="auto"/>
          <w:sz w:val="22"/>
        </w:rPr>
        <w:t>Brekkerød</w:t>
      </w:r>
      <w:proofErr w:type="spellEnd"/>
      <w:r w:rsidRPr="00315638">
        <w:rPr>
          <w:b w:val="0"/>
          <w:color w:val="auto"/>
          <w:sz w:val="22"/>
        </w:rPr>
        <w:t xml:space="preserve"> I og II. </w:t>
      </w:r>
    </w:p>
    <w:p w14:paraId="1609EF9B" w14:textId="77777777" w:rsidR="00315638" w:rsidRPr="00315638" w:rsidRDefault="00315638" w:rsidP="00315638">
      <w:pPr>
        <w:rPr>
          <w:b w:val="0"/>
          <w:color w:val="auto"/>
          <w:sz w:val="22"/>
        </w:rPr>
      </w:pPr>
      <w:r w:rsidRPr="00315638">
        <w:rPr>
          <w:b w:val="0"/>
          <w:color w:val="auto"/>
          <w:sz w:val="22"/>
        </w:rPr>
        <w:t>På denne skolen utviklet elevtallet seg fra å være stabilt på om lag 40 elever på kullet til over 80 elever. Dette skapte problemer for skolekapasiteten og skolen måtte bygges ut. I dag er tallet på siste kull om lag tilbake på 40 elever. I de nærmeste årene regner man med at elevtallet vil falle med om lag 150 elever.</w:t>
      </w:r>
    </w:p>
    <w:p w14:paraId="1639C296" w14:textId="77777777" w:rsidR="00315638" w:rsidRPr="00315638" w:rsidRDefault="00315638" w:rsidP="00315638">
      <w:pPr>
        <w:rPr>
          <w:b w:val="0"/>
          <w:color w:val="auto"/>
          <w:sz w:val="22"/>
        </w:rPr>
      </w:pPr>
      <w:r w:rsidRPr="00315638">
        <w:rPr>
          <w:b w:val="0"/>
          <w:color w:val="auto"/>
          <w:sz w:val="22"/>
        </w:rPr>
        <w:t xml:space="preserve">Områdene Brødløs, </w:t>
      </w:r>
      <w:proofErr w:type="spellStart"/>
      <w:r w:rsidRPr="00315638">
        <w:rPr>
          <w:b w:val="0"/>
          <w:color w:val="auto"/>
          <w:sz w:val="22"/>
        </w:rPr>
        <w:t>Risum</w:t>
      </w:r>
      <w:proofErr w:type="spellEnd"/>
      <w:r w:rsidRPr="00315638">
        <w:rPr>
          <w:b w:val="0"/>
          <w:color w:val="auto"/>
          <w:sz w:val="22"/>
        </w:rPr>
        <w:t xml:space="preserve"> og Tistedalen er de områdene som skal videreutvikles som bydelssentra i planperioden. Dette vil medføre at oppbygging rundt disse sentraene bør ha prioritet.</w:t>
      </w:r>
    </w:p>
    <w:p w14:paraId="40EAAD96" w14:textId="77777777" w:rsidR="00315638" w:rsidRPr="00315638" w:rsidRDefault="00315638" w:rsidP="00315638">
      <w:pPr>
        <w:rPr>
          <w:b w:val="0"/>
          <w:color w:val="auto"/>
          <w:sz w:val="22"/>
        </w:rPr>
      </w:pPr>
      <w:r w:rsidRPr="00315638">
        <w:rPr>
          <w:b w:val="0"/>
          <w:color w:val="auto"/>
          <w:sz w:val="22"/>
        </w:rPr>
        <w:t>I og med at Halden skal ta sin del av ansvaret for klimamål bør utbygging gjenspeile dette.</w:t>
      </w:r>
    </w:p>
    <w:p w14:paraId="06123D12" w14:textId="77777777" w:rsidR="00315638" w:rsidRDefault="00315638" w:rsidP="00315638">
      <w:pPr>
        <w:rPr>
          <w:b w:val="0"/>
          <w:color w:val="auto"/>
          <w:sz w:val="22"/>
        </w:rPr>
      </w:pPr>
      <w:r w:rsidRPr="00315638">
        <w:rPr>
          <w:b w:val="0"/>
          <w:color w:val="auto"/>
          <w:sz w:val="22"/>
        </w:rPr>
        <w:lastRenderedPageBreak/>
        <w:t>En forsiktig analyse av områder som i dag er under utbygging og ikke tilhører fortettingsområdene, viser at tomtereserven er som følger:</w:t>
      </w:r>
    </w:p>
    <w:p w14:paraId="04BD8C65" w14:textId="77777777" w:rsidR="0097324F" w:rsidRPr="00315638" w:rsidRDefault="0097324F" w:rsidP="00315638">
      <w:pPr>
        <w:rPr>
          <w:b w:val="0"/>
          <w:color w:val="auto"/>
          <w:sz w:val="22"/>
        </w:rPr>
      </w:pPr>
    </w:p>
    <w:tbl>
      <w:tblPr>
        <w:tblW w:w="9062" w:type="dxa"/>
        <w:tblLayout w:type="fixed"/>
        <w:tblCellMar>
          <w:left w:w="70" w:type="dxa"/>
          <w:right w:w="70" w:type="dxa"/>
        </w:tblCellMar>
        <w:tblLook w:val="04A0" w:firstRow="1" w:lastRow="0" w:firstColumn="1" w:lastColumn="0" w:noHBand="0" w:noVBand="1"/>
      </w:tblPr>
      <w:tblGrid>
        <w:gridCol w:w="1813"/>
        <w:gridCol w:w="920"/>
        <w:gridCol w:w="664"/>
        <w:gridCol w:w="709"/>
        <w:gridCol w:w="709"/>
        <w:gridCol w:w="709"/>
        <w:gridCol w:w="694"/>
        <w:gridCol w:w="723"/>
        <w:gridCol w:w="762"/>
        <w:gridCol w:w="656"/>
        <w:gridCol w:w="703"/>
      </w:tblGrid>
      <w:tr w:rsidR="00315638" w:rsidRPr="00315638" w14:paraId="359B50D8" w14:textId="77777777" w:rsidTr="00380FF7">
        <w:trPr>
          <w:trHeight w:val="254"/>
        </w:trPr>
        <w:tc>
          <w:tcPr>
            <w:tcW w:w="906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FC2A6" w14:textId="77777777" w:rsidR="00315638" w:rsidRPr="00315638" w:rsidRDefault="00315638" w:rsidP="00380FF7">
            <w:pPr>
              <w:spacing w:line="240" w:lineRule="auto"/>
              <w:rPr>
                <w:rFonts w:ascii="Calibri" w:eastAsia="Times New Roman" w:hAnsi="Calibri" w:cs="Calibri"/>
                <w:b w:val="0"/>
                <w:color w:val="000000"/>
                <w:lang w:eastAsia="nb-NO"/>
              </w:rPr>
            </w:pPr>
            <w:r w:rsidRPr="00315638">
              <w:rPr>
                <w:rFonts w:ascii="Calibri" w:eastAsia="Times New Roman" w:hAnsi="Calibri" w:cs="Calibri"/>
                <w:b w:val="0"/>
                <w:color w:val="000000"/>
                <w:lang w:eastAsia="nb-NO"/>
              </w:rPr>
              <w:t>Regulerte områder som ikke er bebygd innenfor tettstedsgrensen</w:t>
            </w:r>
          </w:p>
        </w:tc>
      </w:tr>
      <w:tr w:rsidR="00315638" w:rsidRPr="00315638" w14:paraId="2BECC373" w14:textId="77777777" w:rsidTr="00380FF7">
        <w:trPr>
          <w:cantSplit/>
          <w:trHeight w:val="113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22792FBC" w14:textId="77777777" w:rsidR="00315638" w:rsidRPr="00315638" w:rsidRDefault="00315638" w:rsidP="00380FF7">
            <w:pPr>
              <w:spacing w:line="240" w:lineRule="auto"/>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 xml:space="preserve">Arealer </w:t>
            </w:r>
          </w:p>
        </w:tc>
        <w:tc>
          <w:tcPr>
            <w:tcW w:w="920" w:type="dxa"/>
            <w:tcBorders>
              <w:top w:val="nil"/>
              <w:left w:val="nil"/>
              <w:bottom w:val="single" w:sz="4" w:space="0" w:color="auto"/>
              <w:right w:val="single" w:sz="4" w:space="0" w:color="auto"/>
            </w:tcBorders>
            <w:shd w:val="clear" w:color="auto" w:fill="auto"/>
            <w:textDirection w:val="btLr"/>
            <w:vAlign w:val="bottom"/>
            <w:hideMark/>
          </w:tcPr>
          <w:p w14:paraId="1E28FACB" w14:textId="77777777" w:rsidR="00315638" w:rsidRPr="00315638" w:rsidRDefault="00315638" w:rsidP="00380FF7">
            <w:pPr>
              <w:spacing w:line="240" w:lineRule="auto"/>
              <w:ind w:left="113" w:right="113"/>
              <w:rPr>
                <w:rFonts w:ascii="Calibri" w:eastAsia="Times New Roman" w:hAnsi="Calibri" w:cs="Calibri"/>
                <w:b w:val="0"/>
                <w:color w:val="000000"/>
                <w:sz w:val="16"/>
                <w:szCs w:val="16"/>
                <w:lang w:eastAsia="nb-NO"/>
              </w:rPr>
            </w:pPr>
            <w:r w:rsidRPr="00315638">
              <w:rPr>
                <w:rFonts w:ascii="Calibri" w:eastAsia="Times New Roman" w:hAnsi="Calibri" w:cs="Calibri"/>
                <w:b w:val="0"/>
                <w:color w:val="000000"/>
                <w:sz w:val="16"/>
                <w:szCs w:val="16"/>
                <w:lang w:eastAsia="nb-NO"/>
              </w:rPr>
              <w:t>Remmen</w:t>
            </w:r>
          </w:p>
        </w:tc>
        <w:tc>
          <w:tcPr>
            <w:tcW w:w="664" w:type="dxa"/>
            <w:tcBorders>
              <w:top w:val="nil"/>
              <w:left w:val="nil"/>
              <w:bottom w:val="single" w:sz="4" w:space="0" w:color="auto"/>
              <w:right w:val="single" w:sz="4" w:space="0" w:color="auto"/>
            </w:tcBorders>
            <w:shd w:val="clear" w:color="auto" w:fill="auto"/>
            <w:textDirection w:val="btLr"/>
            <w:vAlign w:val="bottom"/>
            <w:hideMark/>
          </w:tcPr>
          <w:p w14:paraId="2529F9C4" w14:textId="77777777" w:rsidR="00315638" w:rsidRPr="00315638" w:rsidRDefault="00315638" w:rsidP="00380FF7">
            <w:pPr>
              <w:spacing w:line="240" w:lineRule="auto"/>
              <w:ind w:left="113" w:right="113"/>
              <w:rPr>
                <w:rFonts w:ascii="Calibri" w:eastAsia="Times New Roman" w:hAnsi="Calibri" w:cs="Calibri"/>
                <w:b w:val="0"/>
                <w:color w:val="000000"/>
                <w:sz w:val="16"/>
                <w:szCs w:val="16"/>
                <w:lang w:eastAsia="nb-NO"/>
              </w:rPr>
            </w:pPr>
            <w:r w:rsidRPr="00315638">
              <w:rPr>
                <w:rFonts w:ascii="Calibri" w:eastAsia="Times New Roman" w:hAnsi="Calibri" w:cs="Calibri"/>
                <w:b w:val="0"/>
                <w:color w:val="000000"/>
                <w:sz w:val="16"/>
                <w:szCs w:val="16"/>
                <w:lang w:eastAsia="nb-NO"/>
              </w:rPr>
              <w:t>Sollihøgda</w:t>
            </w:r>
          </w:p>
        </w:tc>
        <w:tc>
          <w:tcPr>
            <w:tcW w:w="709" w:type="dxa"/>
            <w:tcBorders>
              <w:top w:val="nil"/>
              <w:left w:val="nil"/>
              <w:bottom w:val="single" w:sz="4" w:space="0" w:color="auto"/>
              <w:right w:val="single" w:sz="4" w:space="0" w:color="auto"/>
            </w:tcBorders>
            <w:shd w:val="clear" w:color="auto" w:fill="auto"/>
            <w:textDirection w:val="btLr"/>
            <w:vAlign w:val="bottom"/>
            <w:hideMark/>
          </w:tcPr>
          <w:p w14:paraId="565F9AA2" w14:textId="77777777" w:rsidR="00315638" w:rsidRPr="00315638" w:rsidRDefault="00315638" w:rsidP="00380FF7">
            <w:pPr>
              <w:spacing w:line="240" w:lineRule="auto"/>
              <w:ind w:left="113" w:right="113"/>
              <w:rPr>
                <w:rFonts w:ascii="Calibri" w:eastAsia="Times New Roman" w:hAnsi="Calibri" w:cs="Calibri"/>
                <w:b w:val="0"/>
                <w:color w:val="000000"/>
                <w:sz w:val="16"/>
                <w:szCs w:val="16"/>
                <w:lang w:eastAsia="nb-NO"/>
              </w:rPr>
            </w:pPr>
            <w:proofErr w:type="spellStart"/>
            <w:r w:rsidRPr="00315638">
              <w:rPr>
                <w:rFonts w:ascii="Calibri" w:eastAsia="Times New Roman" w:hAnsi="Calibri" w:cs="Calibri"/>
                <w:b w:val="0"/>
                <w:color w:val="000000"/>
                <w:sz w:val="16"/>
                <w:szCs w:val="16"/>
                <w:lang w:eastAsia="nb-NO"/>
              </w:rPr>
              <w:t>Grimsrødhøgda</w:t>
            </w:r>
            <w:proofErr w:type="spellEnd"/>
          </w:p>
        </w:tc>
        <w:tc>
          <w:tcPr>
            <w:tcW w:w="709" w:type="dxa"/>
            <w:tcBorders>
              <w:top w:val="nil"/>
              <w:left w:val="nil"/>
              <w:bottom w:val="single" w:sz="4" w:space="0" w:color="auto"/>
              <w:right w:val="single" w:sz="4" w:space="0" w:color="auto"/>
            </w:tcBorders>
            <w:shd w:val="clear" w:color="auto" w:fill="auto"/>
            <w:textDirection w:val="btLr"/>
            <w:vAlign w:val="bottom"/>
            <w:hideMark/>
          </w:tcPr>
          <w:p w14:paraId="2CBC2F2A" w14:textId="77777777" w:rsidR="00315638" w:rsidRPr="00315638" w:rsidRDefault="00315638" w:rsidP="00380FF7">
            <w:pPr>
              <w:spacing w:line="240" w:lineRule="auto"/>
              <w:ind w:left="113" w:right="113"/>
              <w:rPr>
                <w:rFonts w:ascii="Calibri" w:eastAsia="Times New Roman" w:hAnsi="Calibri" w:cs="Calibri"/>
                <w:b w:val="0"/>
                <w:color w:val="000000"/>
                <w:sz w:val="16"/>
                <w:szCs w:val="16"/>
                <w:lang w:eastAsia="nb-NO"/>
              </w:rPr>
            </w:pPr>
            <w:r w:rsidRPr="00315638">
              <w:rPr>
                <w:rFonts w:ascii="Calibri" w:eastAsia="Times New Roman" w:hAnsi="Calibri" w:cs="Calibri"/>
                <w:b w:val="0"/>
                <w:color w:val="000000"/>
                <w:sz w:val="16"/>
                <w:szCs w:val="16"/>
                <w:lang w:eastAsia="nb-NO"/>
              </w:rPr>
              <w:t>Grinda</w:t>
            </w:r>
          </w:p>
        </w:tc>
        <w:tc>
          <w:tcPr>
            <w:tcW w:w="709" w:type="dxa"/>
            <w:tcBorders>
              <w:top w:val="nil"/>
              <w:left w:val="nil"/>
              <w:bottom w:val="single" w:sz="4" w:space="0" w:color="auto"/>
              <w:right w:val="single" w:sz="4" w:space="0" w:color="auto"/>
            </w:tcBorders>
            <w:shd w:val="clear" w:color="auto" w:fill="auto"/>
            <w:textDirection w:val="btLr"/>
            <w:vAlign w:val="bottom"/>
            <w:hideMark/>
          </w:tcPr>
          <w:p w14:paraId="4A6A30D4" w14:textId="77777777" w:rsidR="00315638" w:rsidRPr="00315638" w:rsidRDefault="00315638" w:rsidP="00380FF7">
            <w:pPr>
              <w:spacing w:line="240" w:lineRule="auto"/>
              <w:ind w:left="113" w:right="113"/>
              <w:rPr>
                <w:rFonts w:ascii="Calibri" w:eastAsia="Times New Roman" w:hAnsi="Calibri" w:cs="Calibri"/>
                <w:b w:val="0"/>
                <w:color w:val="000000"/>
                <w:sz w:val="16"/>
                <w:szCs w:val="16"/>
                <w:lang w:eastAsia="nb-NO"/>
              </w:rPr>
            </w:pPr>
            <w:proofErr w:type="spellStart"/>
            <w:r w:rsidRPr="00315638">
              <w:rPr>
                <w:rFonts w:ascii="Calibri" w:eastAsia="Times New Roman" w:hAnsi="Calibri" w:cs="Calibri"/>
                <w:b w:val="0"/>
                <w:color w:val="000000"/>
                <w:sz w:val="16"/>
                <w:szCs w:val="16"/>
                <w:lang w:eastAsia="nb-NO"/>
              </w:rPr>
              <w:t>Oreid</w:t>
            </w:r>
            <w:proofErr w:type="spellEnd"/>
          </w:p>
        </w:tc>
        <w:tc>
          <w:tcPr>
            <w:tcW w:w="694" w:type="dxa"/>
            <w:tcBorders>
              <w:top w:val="nil"/>
              <w:left w:val="nil"/>
              <w:bottom w:val="single" w:sz="4" w:space="0" w:color="auto"/>
              <w:right w:val="single" w:sz="4" w:space="0" w:color="auto"/>
            </w:tcBorders>
            <w:shd w:val="clear" w:color="auto" w:fill="auto"/>
            <w:textDirection w:val="btLr"/>
            <w:vAlign w:val="bottom"/>
            <w:hideMark/>
          </w:tcPr>
          <w:p w14:paraId="66E0154C" w14:textId="77777777" w:rsidR="00315638" w:rsidRPr="00315638" w:rsidRDefault="00315638" w:rsidP="00380FF7">
            <w:pPr>
              <w:spacing w:line="240" w:lineRule="auto"/>
              <w:ind w:left="113" w:right="113"/>
              <w:rPr>
                <w:rFonts w:ascii="Calibri" w:eastAsia="Times New Roman" w:hAnsi="Calibri" w:cs="Calibri"/>
                <w:b w:val="0"/>
                <w:color w:val="000000"/>
                <w:sz w:val="16"/>
                <w:szCs w:val="16"/>
                <w:lang w:eastAsia="nb-NO"/>
              </w:rPr>
            </w:pPr>
            <w:r w:rsidRPr="00315638">
              <w:rPr>
                <w:rFonts w:ascii="Calibri" w:eastAsia="Times New Roman" w:hAnsi="Calibri" w:cs="Calibri"/>
                <w:b w:val="0"/>
                <w:color w:val="000000"/>
                <w:sz w:val="16"/>
                <w:szCs w:val="16"/>
                <w:lang w:eastAsia="nb-NO"/>
              </w:rPr>
              <w:t>Brattås</w:t>
            </w:r>
          </w:p>
        </w:tc>
        <w:tc>
          <w:tcPr>
            <w:tcW w:w="723" w:type="dxa"/>
            <w:tcBorders>
              <w:top w:val="nil"/>
              <w:left w:val="nil"/>
              <w:bottom w:val="single" w:sz="4" w:space="0" w:color="auto"/>
              <w:right w:val="single" w:sz="4" w:space="0" w:color="auto"/>
            </w:tcBorders>
            <w:shd w:val="clear" w:color="auto" w:fill="auto"/>
            <w:textDirection w:val="btLr"/>
            <w:vAlign w:val="bottom"/>
            <w:hideMark/>
          </w:tcPr>
          <w:p w14:paraId="3D9DEE1C" w14:textId="77777777" w:rsidR="00315638" w:rsidRPr="00315638" w:rsidRDefault="00315638" w:rsidP="00380FF7">
            <w:pPr>
              <w:spacing w:line="240" w:lineRule="auto"/>
              <w:ind w:left="113" w:right="113"/>
              <w:rPr>
                <w:rFonts w:ascii="Calibri" w:eastAsia="Times New Roman" w:hAnsi="Calibri" w:cs="Calibri"/>
                <w:b w:val="0"/>
                <w:color w:val="000000"/>
                <w:sz w:val="16"/>
                <w:szCs w:val="16"/>
                <w:lang w:eastAsia="nb-NO"/>
              </w:rPr>
            </w:pPr>
            <w:r w:rsidRPr="00315638">
              <w:rPr>
                <w:rFonts w:ascii="Calibri" w:eastAsia="Times New Roman" w:hAnsi="Calibri" w:cs="Calibri"/>
                <w:b w:val="0"/>
                <w:color w:val="000000"/>
                <w:sz w:val="16"/>
                <w:szCs w:val="16"/>
                <w:lang w:eastAsia="nb-NO"/>
              </w:rPr>
              <w:t>Brattskott</w:t>
            </w:r>
          </w:p>
        </w:tc>
        <w:tc>
          <w:tcPr>
            <w:tcW w:w="762" w:type="dxa"/>
            <w:tcBorders>
              <w:top w:val="nil"/>
              <w:left w:val="nil"/>
              <w:bottom w:val="single" w:sz="4" w:space="0" w:color="auto"/>
              <w:right w:val="single" w:sz="4" w:space="0" w:color="auto"/>
            </w:tcBorders>
            <w:shd w:val="clear" w:color="auto" w:fill="auto"/>
            <w:textDirection w:val="btLr"/>
            <w:vAlign w:val="bottom"/>
            <w:hideMark/>
          </w:tcPr>
          <w:p w14:paraId="6EC4786B" w14:textId="77777777" w:rsidR="00315638" w:rsidRPr="00315638" w:rsidRDefault="00315638" w:rsidP="00380FF7">
            <w:pPr>
              <w:spacing w:line="240" w:lineRule="auto"/>
              <w:ind w:left="113" w:right="113"/>
              <w:rPr>
                <w:rFonts w:ascii="Calibri" w:eastAsia="Times New Roman" w:hAnsi="Calibri" w:cs="Calibri"/>
                <w:b w:val="0"/>
                <w:color w:val="000000"/>
                <w:sz w:val="16"/>
                <w:szCs w:val="16"/>
                <w:lang w:eastAsia="nb-NO"/>
              </w:rPr>
            </w:pPr>
            <w:r w:rsidRPr="00315638">
              <w:rPr>
                <w:rFonts w:ascii="Calibri" w:eastAsia="Times New Roman" w:hAnsi="Calibri" w:cs="Calibri"/>
                <w:b w:val="0"/>
                <w:color w:val="000000"/>
                <w:sz w:val="16"/>
                <w:szCs w:val="16"/>
                <w:lang w:eastAsia="nb-NO"/>
              </w:rPr>
              <w:t>Hovsveien</w:t>
            </w:r>
          </w:p>
        </w:tc>
        <w:tc>
          <w:tcPr>
            <w:tcW w:w="656" w:type="dxa"/>
            <w:tcBorders>
              <w:top w:val="nil"/>
              <w:left w:val="nil"/>
              <w:bottom w:val="single" w:sz="4" w:space="0" w:color="auto"/>
              <w:right w:val="single" w:sz="4" w:space="0" w:color="auto"/>
            </w:tcBorders>
            <w:shd w:val="clear" w:color="auto" w:fill="auto"/>
            <w:textDirection w:val="btLr"/>
            <w:vAlign w:val="bottom"/>
            <w:hideMark/>
          </w:tcPr>
          <w:p w14:paraId="024C8F52" w14:textId="77777777" w:rsidR="00315638" w:rsidRPr="00315638" w:rsidRDefault="00315638" w:rsidP="00380FF7">
            <w:pPr>
              <w:spacing w:line="240" w:lineRule="auto"/>
              <w:ind w:left="113" w:right="113"/>
              <w:rPr>
                <w:rFonts w:ascii="Calibri" w:eastAsia="Times New Roman" w:hAnsi="Calibri" w:cs="Calibri"/>
                <w:b w:val="0"/>
                <w:color w:val="000000"/>
                <w:sz w:val="16"/>
                <w:szCs w:val="16"/>
                <w:lang w:eastAsia="nb-NO"/>
              </w:rPr>
            </w:pPr>
            <w:r w:rsidRPr="00315638">
              <w:rPr>
                <w:rFonts w:ascii="Calibri" w:eastAsia="Times New Roman" w:hAnsi="Calibri" w:cs="Calibri"/>
                <w:b w:val="0"/>
                <w:color w:val="000000"/>
                <w:sz w:val="16"/>
                <w:szCs w:val="16"/>
                <w:lang w:eastAsia="nb-NO"/>
              </w:rPr>
              <w:t>Eskeviken</w:t>
            </w:r>
          </w:p>
        </w:tc>
        <w:tc>
          <w:tcPr>
            <w:tcW w:w="703" w:type="dxa"/>
            <w:tcBorders>
              <w:top w:val="nil"/>
              <w:left w:val="nil"/>
              <w:bottom w:val="single" w:sz="4" w:space="0" w:color="auto"/>
              <w:right w:val="single" w:sz="4" w:space="0" w:color="auto"/>
            </w:tcBorders>
            <w:shd w:val="clear" w:color="auto" w:fill="auto"/>
            <w:textDirection w:val="btLr"/>
            <w:vAlign w:val="bottom"/>
            <w:hideMark/>
          </w:tcPr>
          <w:p w14:paraId="4E22E660" w14:textId="77777777" w:rsidR="00315638" w:rsidRPr="00315638" w:rsidRDefault="00315638" w:rsidP="00380FF7">
            <w:pPr>
              <w:spacing w:line="240" w:lineRule="auto"/>
              <w:ind w:left="113" w:right="113"/>
              <w:rPr>
                <w:rFonts w:ascii="Calibri" w:eastAsia="Times New Roman" w:hAnsi="Calibri" w:cs="Calibri"/>
                <w:b w:val="0"/>
                <w:color w:val="000000"/>
                <w:sz w:val="16"/>
                <w:szCs w:val="16"/>
                <w:lang w:eastAsia="nb-NO"/>
              </w:rPr>
            </w:pPr>
            <w:r w:rsidRPr="00315638">
              <w:rPr>
                <w:rFonts w:ascii="Calibri" w:eastAsia="Times New Roman" w:hAnsi="Calibri" w:cs="Calibri"/>
                <w:b w:val="0"/>
                <w:color w:val="000000"/>
                <w:sz w:val="16"/>
                <w:szCs w:val="16"/>
                <w:lang w:eastAsia="nb-NO"/>
              </w:rPr>
              <w:t>SUM</w:t>
            </w:r>
          </w:p>
        </w:tc>
      </w:tr>
      <w:tr w:rsidR="00315638" w:rsidRPr="00315638" w14:paraId="32DA5395" w14:textId="77777777" w:rsidTr="00380FF7">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3512E3B3" w14:textId="77777777" w:rsidR="00315638" w:rsidRPr="00315638" w:rsidRDefault="00315638" w:rsidP="00380FF7">
            <w:pPr>
              <w:spacing w:line="240" w:lineRule="auto"/>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Eneboligtomter</w:t>
            </w:r>
          </w:p>
        </w:tc>
        <w:tc>
          <w:tcPr>
            <w:tcW w:w="920" w:type="dxa"/>
            <w:tcBorders>
              <w:top w:val="nil"/>
              <w:left w:val="nil"/>
              <w:bottom w:val="single" w:sz="4" w:space="0" w:color="auto"/>
              <w:right w:val="single" w:sz="4" w:space="0" w:color="auto"/>
            </w:tcBorders>
            <w:shd w:val="clear" w:color="auto" w:fill="auto"/>
            <w:noWrap/>
            <w:vAlign w:val="bottom"/>
            <w:hideMark/>
          </w:tcPr>
          <w:p w14:paraId="30B62A76"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47</w:t>
            </w:r>
          </w:p>
        </w:tc>
        <w:tc>
          <w:tcPr>
            <w:tcW w:w="664" w:type="dxa"/>
            <w:tcBorders>
              <w:top w:val="nil"/>
              <w:left w:val="nil"/>
              <w:bottom w:val="single" w:sz="4" w:space="0" w:color="auto"/>
              <w:right w:val="single" w:sz="4" w:space="0" w:color="auto"/>
            </w:tcBorders>
            <w:shd w:val="clear" w:color="auto" w:fill="auto"/>
            <w:noWrap/>
            <w:vAlign w:val="bottom"/>
            <w:hideMark/>
          </w:tcPr>
          <w:p w14:paraId="5787C1F0"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7</w:t>
            </w:r>
          </w:p>
        </w:tc>
        <w:tc>
          <w:tcPr>
            <w:tcW w:w="709" w:type="dxa"/>
            <w:tcBorders>
              <w:top w:val="nil"/>
              <w:left w:val="nil"/>
              <w:bottom w:val="single" w:sz="4" w:space="0" w:color="auto"/>
              <w:right w:val="single" w:sz="4" w:space="0" w:color="auto"/>
            </w:tcBorders>
            <w:shd w:val="clear" w:color="auto" w:fill="auto"/>
            <w:noWrap/>
            <w:vAlign w:val="bottom"/>
            <w:hideMark/>
          </w:tcPr>
          <w:p w14:paraId="0E28028F"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6</w:t>
            </w:r>
          </w:p>
        </w:tc>
        <w:tc>
          <w:tcPr>
            <w:tcW w:w="709" w:type="dxa"/>
            <w:tcBorders>
              <w:top w:val="nil"/>
              <w:left w:val="nil"/>
              <w:bottom w:val="single" w:sz="4" w:space="0" w:color="auto"/>
              <w:right w:val="single" w:sz="4" w:space="0" w:color="auto"/>
            </w:tcBorders>
            <w:shd w:val="clear" w:color="auto" w:fill="auto"/>
            <w:noWrap/>
            <w:vAlign w:val="bottom"/>
            <w:hideMark/>
          </w:tcPr>
          <w:p w14:paraId="2FF6F0C8"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0</w:t>
            </w:r>
          </w:p>
        </w:tc>
        <w:tc>
          <w:tcPr>
            <w:tcW w:w="709" w:type="dxa"/>
            <w:tcBorders>
              <w:top w:val="nil"/>
              <w:left w:val="nil"/>
              <w:bottom w:val="single" w:sz="4" w:space="0" w:color="auto"/>
              <w:right w:val="single" w:sz="4" w:space="0" w:color="auto"/>
            </w:tcBorders>
            <w:shd w:val="clear" w:color="auto" w:fill="auto"/>
            <w:noWrap/>
            <w:vAlign w:val="bottom"/>
            <w:hideMark/>
          </w:tcPr>
          <w:p w14:paraId="2F7FF16A"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0</w:t>
            </w:r>
          </w:p>
        </w:tc>
        <w:tc>
          <w:tcPr>
            <w:tcW w:w="694" w:type="dxa"/>
            <w:tcBorders>
              <w:top w:val="nil"/>
              <w:left w:val="nil"/>
              <w:bottom w:val="single" w:sz="4" w:space="0" w:color="auto"/>
              <w:right w:val="single" w:sz="4" w:space="0" w:color="auto"/>
            </w:tcBorders>
            <w:shd w:val="clear" w:color="auto" w:fill="auto"/>
            <w:noWrap/>
            <w:vAlign w:val="bottom"/>
            <w:hideMark/>
          </w:tcPr>
          <w:p w14:paraId="5A5D314B"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6</w:t>
            </w:r>
          </w:p>
        </w:tc>
        <w:tc>
          <w:tcPr>
            <w:tcW w:w="723" w:type="dxa"/>
            <w:tcBorders>
              <w:top w:val="nil"/>
              <w:left w:val="nil"/>
              <w:bottom w:val="single" w:sz="4" w:space="0" w:color="auto"/>
              <w:right w:val="single" w:sz="4" w:space="0" w:color="auto"/>
            </w:tcBorders>
            <w:shd w:val="clear" w:color="auto" w:fill="auto"/>
            <w:noWrap/>
            <w:vAlign w:val="bottom"/>
            <w:hideMark/>
          </w:tcPr>
          <w:p w14:paraId="4438F684"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0</w:t>
            </w:r>
          </w:p>
        </w:tc>
        <w:tc>
          <w:tcPr>
            <w:tcW w:w="762" w:type="dxa"/>
            <w:tcBorders>
              <w:top w:val="nil"/>
              <w:left w:val="nil"/>
              <w:bottom w:val="single" w:sz="4" w:space="0" w:color="auto"/>
              <w:right w:val="single" w:sz="4" w:space="0" w:color="auto"/>
            </w:tcBorders>
            <w:shd w:val="clear" w:color="auto" w:fill="auto"/>
            <w:noWrap/>
            <w:vAlign w:val="bottom"/>
            <w:hideMark/>
          </w:tcPr>
          <w:p w14:paraId="585611D9"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0</w:t>
            </w:r>
          </w:p>
        </w:tc>
        <w:tc>
          <w:tcPr>
            <w:tcW w:w="656" w:type="dxa"/>
            <w:tcBorders>
              <w:top w:val="nil"/>
              <w:left w:val="nil"/>
              <w:bottom w:val="single" w:sz="4" w:space="0" w:color="auto"/>
              <w:right w:val="single" w:sz="4" w:space="0" w:color="auto"/>
            </w:tcBorders>
            <w:shd w:val="clear" w:color="auto" w:fill="auto"/>
            <w:noWrap/>
            <w:vAlign w:val="bottom"/>
            <w:hideMark/>
          </w:tcPr>
          <w:p w14:paraId="78F7A13F"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1</w:t>
            </w:r>
          </w:p>
        </w:tc>
        <w:tc>
          <w:tcPr>
            <w:tcW w:w="703" w:type="dxa"/>
            <w:tcBorders>
              <w:top w:val="nil"/>
              <w:left w:val="nil"/>
              <w:bottom w:val="single" w:sz="4" w:space="0" w:color="auto"/>
              <w:right w:val="single" w:sz="4" w:space="0" w:color="auto"/>
            </w:tcBorders>
            <w:shd w:val="clear" w:color="auto" w:fill="auto"/>
            <w:noWrap/>
            <w:vAlign w:val="bottom"/>
            <w:hideMark/>
          </w:tcPr>
          <w:p w14:paraId="4EF1F1E9"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67</w:t>
            </w:r>
          </w:p>
        </w:tc>
      </w:tr>
      <w:tr w:rsidR="00315638" w:rsidRPr="00315638" w14:paraId="5CD56FDC" w14:textId="77777777" w:rsidTr="00380FF7">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7CC55018" w14:textId="77777777" w:rsidR="00315638" w:rsidRPr="00315638" w:rsidRDefault="00315638" w:rsidP="00380FF7">
            <w:pPr>
              <w:spacing w:line="240" w:lineRule="auto"/>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 xml:space="preserve">Arealer tett over 30% </w:t>
            </w:r>
            <w:proofErr w:type="spellStart"/>
            <w:r w:rsidRPr="00315638">
              <w:rPr>
                <w:rFonts w:ascii="Calibri" w:eastAsia="Times New Roman" w:hAnsi="Calibri" w:cs="Calibri"/>
                <w:b w:val="0"/>
                <w:color w:val="000000"/>
                <w:sz w:val="18"/>
                <w:szCs w:val="18"/>
                <w:lang w:eastAsia="nb-NO"/>
              </w:rPr>
              <w:t>Bya</w:t>
            </w:r>
            <w:proofErr w:type="spellEnd"/>
            <w:r w:rsidRPr="00315638">
              <w:rPr>
                <w:rFonts w:ascii="Calibri" w:eastAsia="Times New Roman" w:hAnsi="Calibri" w:cs="Calibri"/>
                <w:b w:val="0"/>
                <w:color w:val="000000"/>
                <w:sz w:val="18"/>
                <w:szCs w:val="18"/>
                <w:lang w:eastAsia="nb-NO"/>
              </w:rPr>
              <w:t xml:space="preserve"> m2</w:t>
            </w:r>
          </w:p>
        </w:tc>
        <w:tc>
          <w:tcPr>
            <w:tcW w:w="920" w:type="dxa"/>
            <w:tcBorders>
              <w:top w:val="nil"/>
              <w:left w:val="nil"/>
              <w:bottom w:val="single" w:sz="4" w:space="0" w:color="auto"/>
              <w:right w:val="single" w:sz="4" w:space="0" w:color="auto"/>
            </w:tcBorders>
            <w:shd w:val="clear" w:color="auto" w:fill="auto"/>
            <w:noWrap/>
            <w:vAlign w:val="bottom"/>
            <w:hideMark/>
          </w:tcPr>
          <w:p w14:paraId="389EA82C"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45786</w:t>
            </w:r>
          </w:p>
        </w:tc>
        <w:tc>
          <w:tcPr>
            <w:tcW w:w="664" w:type="dxa"/>
            <w:tcBorders>
              <w:top w:val="nil"/>
              <w:left w:val="nil"/>
              <w:bottom w:val="single" w:sz="4" w:space="0" w:color="auto"/>
              <w:right w:val="single" w:sz="4" w:space="0" w:color="auto"/>
            </w:tcBorders>
            <w:shd w:val="clear" w:color="auto" w:fill="auto"/>
            <w:noWrap/>
            <w:vAlign w:val="bottom"/>
            <w:hideMark/>
          </w:tcPr>
          <w:p w14:paraId="39A678C6"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0</w:t>
            </w:r>
          </w:p>
        </w:tc>
        <w:tc>
          <w:tcPr>
            <w:tcW w:w="709" w:type="dxa"/>
            <w:tcBorders>
              <w:top w:val="nil"/>
              <w:left w:val="nil"/>
              <w:bottom w:val="single" w:sz="4" w:space="0" w:color="auto"/>
              <w:right w:val="single" w:sz="4" w:space="0" w:color="auto"/>
            </w:tcBorders>
            <w:shd w:val="clear" w:color="auto" w:fill="auto"/>
            <w:noWrap/>
            <w:vAlign w:val="bottom"/>
            <w:hideMark/>
          </w:tcPr>
          <w:p w14:paraId="42742723"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14873</w:t>
            </w:r>
          </w:p>
        </w:tc>
        <w:tc>
          <w:tcPr>
            <w:tcW w:w="709" w:type="dxa"/>
            <w:tcBorders>
              <w:top w:val="nil"/>
              <w:left w:val="nil"/>
              <w:bottom w:val="single" w:sz="4" w:space="0" w:color="auto"/>
              <w:right w:val="single" w:sz="4" w:space="0" w:color="auto"/>
            </w:tcBorders>
            <w:shd w:val="clear" w:color="auto" w:fill="auto"/>
            <w:noWrap/>
            <w:vAlign w:val="bottom"/>
            <w:hideMark/>
          </w:tcPr>
          <w:p w14:paraId="7D0E3012"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16500</w:t>
            </w:r>
          </w:p>
        </w:tc>
        <w:tc>
          <w:tcPr>
            <w:tcW w:w="709" w:type="dxa"/>
            <w:tcBorders>
              <w:top w:val="nil"/>
              <w:left w:val="nil"/>
              <w:bottom w:val="single" w:sz="4" w:space="0" w:color="auto"/>
              <w:right w:val="single" w:sz="4" w:space="0" w:color="auto"/>
            </w:tcBorders>
            <w:shd w:val="clear" w:color="auto" w:fill="auto"/>
            <w:noWrap/>
            <w:vAlign w:val="bottom"/>
            <w:hideMark/>
          </w:tcPr>
          <w:p w14:paraId="245711E2"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10200</w:t>
            </w:r>
          </w:p>
        </w:tc>
        <w:tc>
          <w:tcPr>
            <w:tcW w:w="694" w:type="dxa"/>
            <w:tcBorders>
              <w:top w:val="nil"/>
              <w:left w:val="nil"/>
              <w:bottom w:val="single" w:sz="4" w:space="0" w:color="auto"/>
              <w:right w:val="single" w:sz="4" w:space="0" w:color="auto"/>
            </w:tcBorders>
            <w:shd w:val="clear" w:color="auto" w:fill="auto"/>
            <w:noWrap/>
            <w:vAlign w:val="bottom"/>
            <w:hideMark/>
          </w:tcPr>
          <w:p w14:paraId="3B55E1F2"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29263</w:t>
            </w:r>
          </w:p>
        </w:tc>
        <w:tc>
          <w:tcPr>
            <w:tcW w:w="723" w:type="dxa"/>
            <w:tcBorders>
              <w:top w:val="nil"/>
              <w:left w:val="nil"/>
              <w:bottom w:val="single" w:sz="4" w:space="0" w:color="auto"/>
              <w:right w:val="single" w:sz="4" w:space="0" w:color="auto"/>
            </w:tcBorders>
            <w:shd w:val="clear" w:color="auto" w:fill="auto"/>
            <w:noWrap/>
            <w:vAlign w:val="bottom"/>
            <w:hideMark/>
          </w:tcPr>
          <w:p w14:paraId="68C9C865"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13000</w:t>
            </w:r>
          </w:p>
        </w:tc>
        <w:tc>
          <w:tcPr>
            <w:tcW w:w="762" w:type="dxa"/>
            <w:tcBorders>
              <w:top w:val="nil"/>
              <w:left w:val="nil"/>
              <w:bottom w:val="single" w:sz="4" w:space="0" w:color="auto"/>
              <w:right w:val="single" w:sz="4" w:space="0" w:color="auto"/>
            </w:tcBorders>
            <w:shd w:val="clear" w:color="auto" w:fill="auto"/>
            <w:noWrap/>
            <w:vAlign w:val="bottom"/>
            <w:hideMark/>
          </w:tcPr>
          <w:p w14:paraId="2019AF79"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13000</w:t>
            </w:r>
          </w:p>
        </w:tc>
        <w:tc>
          <w:tcPr>
            <w:tcW w:w="656" w:type="dxa"/>
            <w:tcBorders>
              <w:top w:val="nil"/>
              <w:left w:val="nil"/>
              <w:bottom w:val="single" w:sz="4" w:space="0" w:color="auto"/>
              <w:right w:val="single" w:sz="4" w:space="0" w:color="auto"/>
            </w:tcBorders>
            <w:shd w:val="clear" w:color="auto" w:fill="auto"/>
            <w:noWrap/>
            <w:vAlign w:val="bottom"/>
            <w:hideMark/>
          </w:tcPr>
          <w:p w14:paraId="146D7433"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13657</w:t>
            </w:r>
          </w:p>
        </w:tc>
        <w:tc>
          <w:tcPr>
            <w:tcW w:w="703" w:type="dxa"/>
            <w:tcBorders>
              <w:top w:val="nil"/>
              <w:left w:val="nil"/>
              <w:bottom w:val="single" w:sz="4" w:space="0" w:color="auto"/>
              <w:right w:val="single" w:sz="4" w:space="0" w:color="auto"/>
            </w:tcBorders>
            <w:shd w:val="clear" w:color="auto" w:fill="auto"/>
            <w:noWrap/>
            <w:vAlign w:val="bottom"/>
            <w:hideMark/>
          </w:tcPr>
          <w:p w14:paraId="460F87B1"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156279</w:t>
            </w:r>
          </w:p>
        </w:tc>
      </w:tr>
      <w:tr w:rsidR="00315638" w:rsidRPr="00315638" w14:paraId="5021FBE8" w14:textId="77777777" w:rsidTr="00380FF7">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03312D9B" w14:textId="77777777" w:rsidR="00315638" w:rsidRPr="00315638" w:rsidRDefault="00315638" w:rsidP="00380FF7">
            <w:pPr>
              <w:spacing w:line="240" w:lineRule="auto"/>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 </w:t>
            </w:r>
          </w:p>
        </w:tc>
        <w:tc>
          <w:tcPr>
            <w:tcW w:w="920" w:type="dxa"/>
            <w:tcBorders>
              <w:top w:val="nil"/>
              <w:left w:val="nil"/>
              <w:bottom w:val="single" w:sz="4" w:space="0" w:color="auto"/>
              <w:right w:val="single" w:sz="4" w:space="0" w:color="auto"/>
            </w:tcBorders>
            <w:shd w:val="clear" w:color="auto" w:fill="auto"/>
            <w:noWrap/>
            <w:vAlign w:val="bottom"/>
            <w:hideMark/>
          </w:tcPr>
          <w:p w14:paraId="10AF4F41" w14:textId="77777777" w:rsidR="00315638" w:rsidRPr="00315638" w:rsidRDefault="00315638" w:rsidP="00380FF7">
            <w:pPr>
              <w:spacing w:line="240" w:lineRule="auto"/>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 </w:t>
            </w:r>
          </w:p>
        </w:tc>
        <w:tc>
          <w:tcPr>
            <w:tcW w:w="664" w:type="dxa"/>
            <w:tcBorders>
              <w:top w:val="nil"/>
              <w:left w:val="nil"/>
              <w:bottom w:val="single" w:sz="4" w:space="0" w:color="auto"/>
              <w:right w:val="single" w:sz="4" w:space="0" w:color="auto"/>
            </w:tcBorders>
            <w:shd w:val="clear" w:color="auto" w:fill="auto"/>
            <w:noWrap/>
            <w:vAlign w:val="bottom"/>
            <w:hideMark/>
          </w:tcPr>
          <w:p w14:paraId="30803015" w14:textId="77777777" w:rsidR="00315638" w:rsidRPr="00315638" w:rsidRDefault="00315638" w:rsidP="00380FF7">
            <w:pPr>
              <w:spacing w:line="240" w:lineRule="auto"/>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 </w:t>
            </w:r>
          </w:p>
        </w:tc>
        <w:tc>
          <w:tcPr>
            <w:tcW w:w="709" w:type="dxa"/>
            <w:tcBorders>
              <w:top w:val="nil"/>
              <w:left w:val="nil"/>
              <w:bottom w:val="single" w:sz="4" w:space="0" w:color="auto"/>
              <w:right w:val="single" w:sz="4" w:space="0" w:color="auto"/>
            </w:tcBorders>
            <w:shd w:val="clear" w:color="auto" w:fill="auto"/>
            <w:noWrap/>
            <w:vAlign w:val="bottom"/>
            <w:hideMark/>
          </w:tcPr>
          <w:p w14:paraId="40C15A57" w14:textId="77777777" w:rsidR="00315638" w:rsidRPr="00315638" w:rsidRDefault="00315638" w:rsidP="00380FF7">
            <w:pPr>
              <w:spacing w:line="240" w:lineRule="auto"/>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 </w:t>
            </w:r>
          </w:p>
        </w:tc>
        <w:tc>
          <w:tcPr>
            <w:tcW w:w="709" w:type="dxa"/>
            <w:tcBorders>
              <w:top w:val="nil"/>
              <w:left w:val="nil"/>
              <w:bottom w:val="single" w:sz="4" w:space="0" w:color="auto"/>
              <w:right w:val="single" w:sz="4" w:space="0" w:color="auto"/>
            </w:tcBorders>
            <w:shd w:val="clear" w:color="auto" w:fill="auto"/>
            <w:noWrap/>
            <w:vAlign w:val="bottom"/>
            <w:hideMark/>
          </w:tcPr>
          <w:p w14:paraId="54B384BC" w14:textId="77777777" w:rsidR="00315638" w:rsidRPr="00315638" w:rsidRDefault="00315638" w:rsidP="00380FF7">
            <w:pPr>
              <w:spacing w:line="240" w:lineRule="auto"/>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 </w:t>
            </w:r>
          </w:p>
        </w:tc>
        <w:tc>
          <w:tcPr>
            <w:tcW w:w="709" w:type="dxa"/>
            <w:tcBorders>
              <w:top w:val="nil"/>
              <w:left w:val="nil"/>
              <w:bottom w:val="single" w:sz="4" w:space="0" w:color="auto"/>
              <w:right w:val="single" w:sz="4" w:space="0" w:color="auto"/>
            </w:tcBorders>
            <w:shd w:val="clear" w:color="auto" w:fill="auto"/>
            <w:noWrap/>
            <w:vAlign w:val="bottom"/>
            <w:hideMark/>
          </w:tcPr>
          <w:p w14:paraId="05F804EE" w14:textId="77777777" w:rsidR="00315638" w:rsidRPr="00315638" w:rsidRDefault="00315638" w:rsidP="00380FF7">
            <w:pPr>
              <w:spacing w:line="240" w:lineRule="auto"/>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 </w:t>
            </w:r>
          </w:p>
        </w:tc>
        <w:tc>
          <w:tcPr>
            <w:tcW w:w="694" w:type="dxa"/>
            <w:tcBorders>
              <w:top w:val="nil"/>
              <w:left w:val="nil"/>
              <w:bottom w:val="single" w:sz="4" w:space="0" w:color="auto"/>
              <w:right w:val="single" w:sz="4" w:space="0" w:color="auto"/>
            </w:tcBorders>
            <w:shd w:val="clear" w:color="auto" w:fill="auto"/>
            <w:noWrap/>
            <w:vAlign w:val="bottom"/>
            <w:hideMark/>
          </w:tcPr>
          <w:p w14:paraId="16E1CFC4" w14:textId="77777777" w:rsidR="00315638" w:rsidRPr="00315638" w:rsidRDefault="00315638" w:rsidP="00380FF7">
            <w:pPr>
              <w:spacing w:line="240" w:lineRule="auto"/>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 </w:t>
            </w:r>
          </w:p>
        </w:tc>
        <w:tc>
          <w:tcPr>
            <w:tcW w:w="723" w:type="dxa"/>
            <w:tcBorders>
              <w:top w:val="nil"/>
              <w:left w:val="nil"/>
              <w:bottom w:val="single" w:sz="4" w:space="0" w:color="auto"/>
              <w:right w:val="single" w:sz="4" w:space="0" w:color="auto"/>
            </w:tcBorders>
            <w:shd w:val="clear" w:color="auto" w:fill="auto"/>
            <w:noWrap/>
            <w:vAlign w:val="bottom"/>
            <w:hideMark/>
          </w:tcPr>
          <w:p w14:paraId="6FEC599B" w14:textId="77777777" w:rsidR="00315638" w:rsidRPr="00315638" w:rsidRDefault="00315638" w:rsidP="00380FF7">
            <w:pPr>
              <w:spacing w:line="240" w:lineRule="auto"/>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 </w:t>
            </w:r>
          </w:p>
        </w:tc>
        <w:tc>
          <w:tcPr>
            <w:tcW w:w="762" w:type="dxa"/>
            <w:tcBorders>
              <w:top w:val="nil"/>
              <w:left w:val="nil"/>
              <w:bottom w:val="single" w:sz="4" w:space="0" w:color="auto"/>
              <w:right w:val="single" w:sz="4" w:space="0" w:color="auto"/>
            </w:tcBorders>
            <w:shd w:val="clear" w:color="auto" w:fill="auto"/>
            <w:noWrap/>
            <w:vAlign w:val="bottom"/>
            <w:hideMark/>
          </w:tcPr>
          <w:p w14:paraId="5936937B" w14:textId="77777777" w:rsidR="00315638" w:rsidRPr="00315638" w:rsidRDefault="00315638" w:rsidP="00380FF7">
            <w:pPr>
              <w:spacing w:line="240" w:lineRule="auto"/>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 xml:space="preserve">60 b i </w:t>
            </w:r>
            <w:proofErr w:type="spellStart"/>
            <w:r w:rsidRPr="00315638">
              <w:rPr>
                <w:rFonts w:ascii="Calibri" w:eastAsia="Times New Roman" w:hAnsi="Calibri" w:cs="Calibri"/>
                <w:b w:val="0"/>
                <w:color w:val="000000"/>
                <w:sz w:val="18"/>
                <w:szCs w:val="18"/>
                <w:lang w:eastAsia="nb-NO"/>
              </w:rPr>
              <w:t>reg</w:t>
            </w:r>
            <w:proofErr w:type="spellEnd"/>
          </w:p>
        </w:tc>
        <w:tc>
          <w:tcPr>
            <w:tcW w:w="656" w:type="dxa"/>
            <w:tcBorders>
              <w:top w:val="nil"/>
              <w:left w:val="nil"/>
              <w:bottom w:val="single" w:sz="4" w:space="0" w:color="auto"/>
              <w:right w:val="single" w:sz="4" w:space="0" w:color="auto"/>
            </w:tcBorders>
            <w:shd w:val="clear" w:color="auto" w:fill="auto"/>
            <w:noWrap/>
            <w:vAlign w:val="bottom"/>
            <w:hideMark/>
          </w:tcPr>
          <w:p w14:paraId="1DC4BF69" w14:textId="77777777" w:rsidR="00315638" w:rsidRPr="00315638" w:rsidRDefault="00315638" w:rsidP="00380FF7">
            <w:pPr>
              <w:spacing w:line="240" w:lineRule="auto"/>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 </w:t>
            </w:r>
          </w:p>
        </w:tc>
        <w:tc>
          <w:tcPr>
            <w:tcW w:w="703" w:type="dxa"/>
            <w:tcBorders>
              <w:top w:val="nil"/>
              <w:left w:val="nil"/>
              <w:bottom w:val="single" w:sz="4" w:space="0" w:color="auto"/>
              <w:right w:val="single" w:sz="4" w:space="0" w:color="auto"/>
            </w:tcBorders>
            <w:shd w:val="clear" w:color="auto" w:fill="auto"/>
            <w:noWrap/>
            <w:vAlign w:val="bottom"/>
            <w:hideMark/>
          </w:tcPr>
          <w:p w14:paraId="1FEFDDF0" w14:textId="77777777" w:rsidR="00315638" w:rsidRPr="00315638" w:rsidRDefault="00315638" w:rsidP="00380FF7">
            <w:pPr>
              <w:spacing w:line="240" w:lineRule="auto"/>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 </w:t>
            </w:r>
          </w:p>
        </w:tc>
      </w:tr>
      <w:tr w:rsidR="00315638" w:rsidRPr="00315638" w14:paraId="529F2905" w14:textId="77777777" w:rsidTr="00380FF7">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14:paraId="42C9C434" w14:textId="77777777" w:rsidR="00315638" w:rsidRPr="00315638" w:rsidRDefault="00315638" w:rsidP="00380FF7">
            <w:pPr>
              <w:spacing w:line="240" w:lineRule="auto"/>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Antall boenheter med 300 m2 arealgrense</w:t>
            </w:r>
          </w:p>
        </w:tc>
        <w:tc>
          <w:tcPr>
            <w:tcW w:w="920" w:type="dxa"/>
            <w:tcBorders>
              <w:top w:val="nil"/>
              <w:left w:val="nil"/>
              <w:bottom w:val="single" w:sz="4" w:space="0" w:color="auto"/>
              <w:right w:val="single" w:sz="4" w:space="0" w:color="auto"/>
            </w:tcBorders>
            <w:shd w:val="clear" w:color="auto" w:fill="auto"/>
            <w:noWrap/>
            <w:vAlign w:val="bottom"/>
            <w:hideMark/>
          </w:tcPr>
          <w:p w14:paraId="5178DF53"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153</w:t>
            </w:r>
          </w:p>
        </w:tc>
        <w:tc>
          <w:tcPr>
            <w:tcW w:w="664" w:type="dxa"/>
            <w:tcBorders>
              <w:top w:val="nil"/>
              <w:left w:val="nil"/>
              <w:bottom w:val="single" w:sz="4" w:space="0" w:color="auto"/>
              <w:right w:val="single" w:sz="4" w:space="0" w:color="auto"/>
            </w:tcBorders>
            <w:shd w:val="clear" w:color="auto" w:fill="auto"/>
            <w:noWrap/>
            <w:vAlign w:val="bottom"/>
            <w:hideMark/>
          </w:tcPr>
          <w:p w14:paraId="251C443A"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0</w:t>
            </w:r>
          </w:p>
        </w:tc>
        <w:tc>
          <w:tcPr>
            <w:tcW w:w="709" w:type="dxa"/>
            <w:tcBorders>
              <w:top w:val="nil"/>
              <w:left w:val="nil"/>
              <w:bottom w:val="single" w:sz="4" w:space="0" w:color="auto"/>
              <w:right w:val="single" w:sz="4" w:space="0" w:color="auto"/>
            </w:tcBorders>
            <w:shd w:val="clear" w:color="auto" w:fill="auto"/>
            <w:noWrap/>
            <w:vAlign w:val="bottom"/>
            <w:hideMark/>
          </w:tcPr>
          <w:p w14:paraId="48722D14"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50</w:t>
            </w:r>
          </w:p>
        </w:tc>
        <w:tc>
          <w:tcPr>
            <w:tcW w:w="709" w:type="dxa"/>
            <w:tcBorders>
              <w:top w:val="nil"/>
              <w:left w:val="nil"/>
              <w:bottom w:val="single" w:sz="4" w:space="0" w:color="auto"/>
              <w:right w:val="single" w:sz="4" w:space="0" w:color="auto"/>
            </w:tcBorders>
            <w:shd w:val="clear" w:color="auto" w:fill="auto"/>
            <w:noWrap/>
            <w:vAlign w:val="bottom"/>
            <w:hideMark/>
          </w:tcPr>
          <w:p w14:paraId="5F382118"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55</w:t>
            </w:r>
          </w:p>
        </w:tc>
        <w:tc>
          <w:tcPr>
            <w:tcW w:w="709" w:type="dxa"/>
            <w:tcBorders>
              <w:top w:val="nil"/>
              <w:left w:val="nil"/>
              <w:bottom w:val="single" w:sz="4" w:space="0" w:color="auto"/>
              <w:right w:val="single" w:sz="4" w:space="0" w:color="auto"/>
            </w:tcBorders>
            <w:shd w:val="clear" w:color="auto" w:fill="auto"/>
            <w:noWrap/>
            <w:vAlign w:val="bottom"/>
            <w:hideMark/>
          </w:tcPr>
          <w:p w14:paraId="075A84D7"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34</w:t>
            </w:r>
          </w:p>
        </w:tc>
        <w:tc>
          <w:tcPr>
            <w:tcW w:w="694" w:type="dxa"/>
            <w:tcBorders>
              <w:top w:val="nil"/>
              <w:left w:val="nil"/>
              <w:bottom w:val="single" w:sz="4" w:space="0" w:color="auto"/>
              <w:right w:val="single" w:sz="4" w:space="0" w:color="auto"/>
            </w:tcBorders>
            <w:shd w:val="clear" w:color="auto" w:fill="auto"/>
            <w:noWrap/>
            <w:vAlign w:val="bottom"/>
            <w:hideMark/>
          </w:tcPr>
          <w:p w14:paraId="36A6EDE5"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98</w:t>
            </w:r>
          </w:p>
        </w:tc>
        <w:tc>
          <w:tcPr>
            <w:tcW w:w="723" w:type="dxa"/>
            <w:tcBorders>
              <w:top w:val="nil"/>
              <w:left w:val="nil"/>
              <w:bottom w:val="single" w:sz="4" w:space="0" w:color="auto"/>
              <w:right w:val="single" w:sz="4" w:space="0" w:color="auto"/>
            </w:tcBorders>
            <w:shd w:val="clear" w:color="auto" w:fill="auto"/>
            <w:noWrap/>
            <w:vAlign w:val="bottom"/>
            <w:hideMark/>
          </w:tcPr>
          <w:p w14:paraId="3D01301A"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43</w:t>
            </w:r>
          </w:p>
        </w:tc>
        <w:tc>
          <w:tcPr>
            <w:tcW w:w="762" w:type="dxa"/>
            <w:tcBorders>
              <w:top w:val="nil"/>
              <w:left w:val="nil"/>
              <w:bottom w:val="single" w:sz="4" w:space="0" w:color="auto"/>
              <w:right w:val="single" w:sz="4" w:space="0" w:color="auto"/>
            </w:tcBorders>
            <w:shd w:val="clear" w:color="auto" w:fill="auto"/>
            <w:noWrap/>
            <w:vAlign w:val="bottom"/>
            <w:hideMark/>
          </w:tcPr>
          <w:p w14:paraId="719F1AFA"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43</w:t>
            </w:r>
          </w:p>
        </w:tc>
        <w:tc>
          <w:tcPr>
            <w:tcW w:w="656" w:type="dxa"/>
            <w:tcBorders>
              <w:top w:val="nil"/>
              <w:left w:val="nil"/>
              <w:bottom w:val="single" w:sz="4" w:space="0" w:color="auto"/>
              <w:right w:val="single" w:sz="4" w:space="0" w:color="auto"/>
            </w:tcBorders>
            <w:shd w:val="clear" w:color="auto" w:fill="auto"/>
            <w:noWrap/>
            <w:vAlign w:val="bottom"/>
            <w:hideMark/>
          </w:tcPr>
          <w:p w14:paraId="7FDAD83C"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46</w:t>
            </w:r>
          </w:p>
        </w:tc>
        <w:tc>
          <w:tcPr>
            <w:tcW w:w="703" w:type="dxa"/>
            <w:tcBorders>
              <w:top w:val="nil"/>
              <w:left w:val="nil"/>
              <w:bottom w:val="single" w:sz="4" w:space="0" w:color="auto"/>
              <w:right w:val="single" w:sz="4" w:space="0" w:color="auto"/>
            </w:tcBorders>
            <w:shd w:val="clear" w:color="auto" w:fill="auto"/>
            <w:noWrap/>
            <w:vAlign w:val="bottom"/>
            <w:hideMark/>
          </w:tcPr>
          <w:p w14:paraId="09A679E6" w14:textId="77777777" w:rsidR="00315638" w:rsidRPr="00315638" w:rsidRDefault="00315638" w:rsidP="00380FF7">
            <w:pPr>
              <w:spacing w:line="240" w:lineRule="auto"/>
              <w:jc w:val="right"/>
              <w:rPr>
                <w:rFonts w:ascii="Calibri" w:eastAsia="Times New Roman" w:hAnsi="Calibri" w:cs="Calibri"/>
                <w:b w:val="0"/>
                <w:color w:val="000000"/>
                <w:sz w:val="18"/>
                <w:szCs w:val="18"/>
                <w:lang w:eastAsia="nb-NO"/>
              </w:rPr>
            </w:pPr>
            <w:r w:rsidRPr="00315638">
              <w:rPr>
                <w:rFonts w:ascii="Calibri" w:eastAsia="Times New Roman" w:hAnsi="Calibri" w:cs="Calibri"/>
                <w:b w:val="0"/>
                <w:color w:val="000000"/>
                <w:sz w:val="18"/>
                <w:szCs w:val="18"/>
                <w:lang w:eastAsia="nb-NO"/>
              </w:rPr>
              <w:t>521</w:t>
            </w:r>
          </w:p>
        </w:tc>
      </w:tr>
    </w:tbl>
    <w:p w14:paraId="3EF5950F" w14:textId="77777777" w:rsidR="00315638" w:rsidRPr="00315638" w:rsidRDefault="00315638" w:rsidP="00315638">
      <w:pPr>
        <w:rPr>
          <w:b w:val="0"/>
        </w:rPr>
      </w:pPr>
    </w:p>
    <w:p w14:paraId="6E643E08" w14:textId="77777777" w:rsidR="00315638" w:rsidRPr="00315638" w:rsidRDefault="00315638" w:rsidP="00315638">
      <w:pPr>
        <w:rPr>
          <w:b w:val="0"/>
        </w:rPr>
      </w:pPr>
      <w:r w:rsidRPr="00315638">
        <w:rPr>
          <w:b w:val="0"/>
        </w:rPr>
        <w:t>Ser en på boligbyggingen og behovet er det som følger i årene framover:</w:t>
      </w:r>
    </w:p>
    <w:p w14:paraId="16ACB417" w14:textId="77777777" w:rsidR="00315638" w:rsidRPr="00315638" w:rsidRDefault="00315638" w:rsidP="00315638">
      <w:pPr>
        <w:rPr>
          <w:b w:val="0"/>
        </w:rPr>
      </w:pPr>
      <w:r w:rsidRPr="00315638">
        <w:rPr>
          <w:b w:val="0"/>
          <w:noProof/>
        </w:rPr>
        <w:drawing>
          <wp:inline distT="0" distB="0" distL="0" distR="0" wp14:anchorId="4354B939" wp14:editId="24528A30">
            <wp:extent cx="5760720" cy="1231564"/>
            <wp:effectExtent l="0" t="0" r="0" b="698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CA39A.tmp"/>
                    <pic:cNvPicPr/>
                  </pic:nvPicPr>
                  <pic:blipFill>
                    <a:blip r:embed="rId9">
                      <a:extLst>
                        <a:ext uri="{28A0092B-C50C-407E-A947-70E740481C1C}">
                          <a14:useLocalDpi xmlns:a14="http://schemas.microsoft.com/office/drawing/2010/main" val="0"/>
                        </a:ext>
                      </a:extLst>
                    </a:blip>
                    <a:stretch>
                      <a:fillRect/>
                    </a:stretch>
                  </pic:blipFill>
                  <pic:spPr>
                    <a:xfrm>
                      <a:off x="0" y="0"/>
                      <a:ext cx="5760720" cy="1231564"/>
                    </a:xfrm>
                    <a:prstGeom prst="rect">
                      <a:avLst/>
                    </a:prstGeom>
                  </pic:spPr>
                </pic:pic>
              </a:graphicData>
            </a:graphic>
          </wp:inline>
        </w:drawing>
      </w:r>
    </w:p>
    <w:p w14:paraId="7A85A181" w14:textId="77777777" w:rsidR="00315638" w:rsidRPr="00315638" w:rsidRDefault="00315638" w:rsidP="00315638">
      <w:pPr>
        <w:rPr>
          <w:b w:val="0"/>
          <w:color w:val="auto"/>
          <w:sz w:val="22"/>
        </w:rPr>
      </w:pPr>
      <w:r w:rsidRPr="00315638">
        <w:rPr>
          <w:b w:val="0"/>
          <w:color w:val="auto"/>
          <w:sz w:val="22"/>
        </w:rPr>
        <w:t xml:space="preserve">I dag er dette stipulert med 1/3 hver i kategoriene småhus, leilighet og enebolig. </w:t>
      </w:r>
    </w:p>
    <w:p w14:paraId="7391D92E" w14:textId="77777777" w:rsidR="00315638" w:rsidRPr="00315638" w:rsidRDefault="00315638" w:rsidP="00315638">
      <w:pPr>
        <w:rPr>
          <w:b w:val="0"/>
          <w:color w:val="auto"/>
          <w:sz w:val="22"/>
        </w:rPr>
      </w:pPr>
      <w:r w:rsidRPr="00315638">
        <w:rPr>
          <w:b w:val="0"/>
          <w:color w:val="auto"/>
          <w:sz w:val="22"/>
        </w:rPr>
        <w:t xml:space="preserve">Sentrumsplanen legger opp til at leilighetsboligbyggingen fortrinnsvis skal bygges i sentrumsområdet. </w:t>
      </w:r>
    </w:p>
    <w:p w14:paraId="3D45BBB6" w14:textId="77777777" w:rsidR="00315638" w:rsidRDefault="00315638" w:rsidP="00315638">
      <w:pPr>
        <w:rPr>
          <w:b w:val="0"/>
          <w:color w:val="auto"/>
          <w:sz w:val="22"/>
        </w:rPr>
      </w:pPr>
      <w:r w:rsidRPr="00315638">
        <w:rPr>
          <w:b w:val="0"/>
          <w:color w:val="auto"/>
          <w:sz w:val="22"/>
        </w:rPr>
        <w:t>Legger en dette til grunn vil behovet være på om lag 100 enheter i året som ligger utenfor dette området kommuneplanen skal legge til rette for.</w:t>
      </w:r>
    </w:p>
    <w:p w14:paraId="373F14A7" w14:textId="77777777" w:rsidR="0097324F" w:rsidRPr="00315638" w:rsidRDefault="0097324F" w:rsidP="00315638">
      <w:pPr>
        <w:rPr>
          <w:b w:val="0"/>
          <w:color w:val="auto"/>
          <w:sz w:val="22"/>
        </w:rPr>
      </w:pPr>
    </w:p>
    <w:p w14:paraId="0A0814DA" w14:textId="77777777" w:rsidR="00315638" w:rsidRPr="00315638" w:rsidRDefault="00315638" w:rsidP="00315638">
      <w:pPr>
        <w:rPr>
          <w:b w:val="0"/>
          <w:color w:val="auto"/>
          <w:sz w:val="22"/>
        </w:rPr>
      </w:pPr>
      <w:r w:rsidRPr="00315638">
        <w:rPr>
          <w:b w:val="0"/>
          <w:color w:val="auto"/>
          <w:sz w:val="22"/>
        </w:rPr>
        <w:t>Oversikten viser at behovet for eneboligtomter er størst de første årene. Dette bør planen ta hensyn til i forhold til rekkefølger.</w:t>
      </w:r>
    </w:p>
    <w:p w14:paraId="73149BED" w14:textId="77777777" w:rsidR="0097324F" w:rsidRDefault="00315638" w:rsidP="00315638">
      <w:pPr>
        <w:rPr>
          <w:b w:val="0"/>
          <w:color w:val="auto"/>
          <w:sz w:val="22"/>
        </w:rPr>
      </w:pPr>
      <w:r w:rsidRPr="00315638">
        <w:rPr>
          <w:b w:val="0"/>
          <w:color w:val="auto"/>
          <w:sz w:val="22"/>
        </w:rPr>
        <w:t xml:space="preserve">Forenklet kan en si at det er behov for eneboligtomter i skolekretser nord for elva. Sør for elva vil det være dekt med tomteareal i første planperiode. Det mest ønskelige for skolekapasiteten hadde vært å styre allerede regulerte områder slik at utbygging der ikke påvirker kapasiteten. </w:t>
      </w:r>
    </w:p>
    <w:p w14:paraId="78AEBDCB" w14:textId="77777777" w:rsidR="00315638" w:rsidRPr="00315638" w:rsidRDefault="00315638" w:rsidP="00315638">
      <w:pPr>
        <w:rPr>
          <w:b w:val="0"/>
          <w:color w:val="auto"/>
          <w:sz w:val="22"/>
        </w:rPr>
      </w:pPr>
      <w:r w:rsidRPr="00315638">
        <w:rPr>
          <w:b w:val="0"/>
          <w:color w:val="auto"/>
          <w:sz w:val="22"/>
        </w:rPr>
        <w:t>Dette ser kommunedirektøren det er vanskelig å gjennomføre, men det anbefales ikke å legge inn områder tidlig i planperioden.</w:t>
      </w:r>
    </w:p>
    <w:p w14:paraId="62B407C2" w14:textId="77777777" w:rsidR="0097324F" w:rsidRDefault="0097324F" w:rsidP="00315638">
      <w:pPr>
        <w:rPr>
          <w:b w:val="0"/>
          <w:color w:val="auto"/>
          <w:sz w:val="22"/>
        </w:rPr>
      </w:pPr>
    </w:p>
    <w:p w14:paraId="2F9A96C9" w14:textId="77777777" w:rsidR="00315638" w:rsidRPr="00315638" w:rsidRDefault="00315638" w:rsidP="00315638">
      <w:pPr>
        <w:rPr>
          <w:b w:val="0"/>
          <w:color w:val="auto"/>
          <w:sz w:val="22"/>
        </w:rPr>
      </w:pPr>
      <w:r w:rsidRPr="00315638">
        <w:rPr>
          <w:b w:val="0"/>
          <w:color w:val="auto"/>
          <w:sz w:val="22"/>
        </w:rPr>
        <w:t>Kommunedirektøren har sett på planperiodene og delt de inn som følger:</w:t>
      </w:r>
    </w:p>
    <w:p w14:paraId="589779C8" w14:textId="77777777" w:rsidR="00315638" w:rsidRPr="00315638" w:rsidRDefault="00315638" w:rsidP="00315638">
      <w:pPr>
        <w:rPr>
          <w:b w:val="0"/>
          <w:color w:val="auto"/>
          <w:sz w:val="22"/>
        </w:rPr>
      </w:pPr>
      <w:r w:rsidRPr="00315638">
        <w:rPr>
          <w:b w:val="0"/>
          <w:color w:val="auto"/>
          <w:sz w:val="22"/>
        </w:rPr>
        <w:t>1 (2021/29)</w:t>
      </w:r>
      <w:r w:rsidRPr="00315638">
        <w:rPr>
          <w:b w:val="0"/>
          <w:color w:val="auto"/>
          <w:sz w:val="22"/>
        </w:rPr>
        <w:tab/>
        <w:t>2(2030/38)</w:t>
      </w:r>
      <w:r w:rsidRPr="00315638">
        <w:rPr>
          <w:b w:val="0"/>
          <w:color w:val="auto"/>
          <w:sz w:val="22"/>
        </w:rPr>
        <w:tab/>
        <w:t>3(2039/46)</w:t>
      </w:r>
    </w:p>
    <w:p w14:paraId="4627C28D" w14:textId="77777777" w:rsidR="0097324F" w:rsidRDefault="0097324F" w:rsidP="00315638">
      <w:pPr>
        <w:rPr>
          <w:b w:val="0"/>
          <w:color w:val="auto"/>
          <w:sz w:val="22"/>
        </w:rPr>
      </w:pPr>
    </w:p>
    <w:p w14:paraId="7E5F6D57" w14:textId="77777777" w:rsidR="00315638" w:rsidRPr="00315638" w:rsidRDefault="00315638" w:rsidP="00315638">
      <w:pPr>
        <w:rPr>
          <w:b w:val="0"/>
          <w:color w:val="auto"/>
          <w:sz w:val="22"/>
        </w:rPr>
      </w:pPr>
      <w:r w:rsidRPr="00315638">
        <w:rPr>
          <w:b w:val="0"/>
          <w:color w:val="auto"/>
          <w:sz w:val="22"/>
        </w:rPr>
        <w:t>Boligtyper er reguleres til eneboliger (e), småhus (</w:t>
      </w:r>
      <w:proofErr w:type="spellStart"/>
      <w:r w:rsidRPr="00315638">
        <w:rPr>
          <w:b w:val="0"/>
          <w:color w:val="auto"/>
          <w:sz w:val="22"/>
        </w:rPr>
        <w:t>sm</w:t>
      </w:r>
      <w:proofErr w:type="spellEnd"/>
      <w:r w:rsidRPr="00315638">
        <w:rPr>
          <w:b w:val="0"/>
          <w:color w:val="auto"/>
          <w:sz w:val="22"/>
        </w:rPr>
        <w:t>) og leiligheter (l)</w:t>
      </w:r>
    </w:p>
    <w:p w14:paraId="2DF2A5CE" w14:textId="77777777" w:rsidR="00315638" w:rsidRPr="00315638" w:rsidRDefault="00315638" w:rsidP="00315638">
      <w:pPr>
        <w:rPr>
          <w:b w:val="0"/>
          <w:color w:val="auto"/>
          <w:sz w:val="22"/>
        </w:rPr>
      </w:pPr>
    </w:p>
    <w:p w14:paraId="50CFABC6" w14:textId="77777777" w:rsidR="00315638" w:rsidRPr="00315638" w:rsidRDefault="00315638" w:rsidP="00315638">
      <w:pPr>
        <w:rPr>
          <w:b w:val="0"/>
          <w:color w:val="auto"/>
          <w:sz w:val="22"/>
        </w:rPr>
      </w:pPr>
    </w:p>
    <w:p w14:paraId="49FD9FE6" w14:textId="77777777" w:rsidR="00315638" w:rsidRPr="00315638" w:rsidRDefault="00315638" w:rsidP="00315638">
      <w:pPr>
        <w:rPr>
          <w:b w:val="0"/>
          <w:color w:val="auto"/>
          <w:sz w:val="22"/>
        </w:rPr>
      </w:pPr>
      <w:r w:rsidRPr="00315638">
        <w:rPr>
          <w:b w:val="0"/>
          <w:color w:val="auto"/>
          <w:sz w:val="22"/>
        </w:rPr>
        <w:t>De boligområdene som styringsgruppen har bestemt skal inn/blir liggende i planen er:</w:t>
      </w:r>
    </w:p>
    <w:p w14:paraId="21EC13A6" w14:textId="77777777" w:rsidR="0097324F" w:rsidRDefault="0097324F" w:rsidP="00315638">
      <w:pPr>
        <w:rPr>
          <w:b w:val="0"/>
          <w:color w:val="auto"/>
          <w:sz w:val="22"/>
        </w:rPr>
      </w:pPr>
    </w:p>
    <w:p w14:paraId="78BA79A7" w14:textId="77777777" w:rsidR="0097324F" w:rsidRDefault="0097324F" w:rsidP="00315638">
      <w:pPr>
        <w:rPr>
          <w:b w:val="0"/>
          <w:color w:val="auto"/>
          <w:sz w:val="22"/>
        </w:rPr>
      </w:pPr>
    </w:p>
    <w:p w14:paraId="24D9FE45" w14:textId="77777777" w:rsidR="0097324F" w:rsidRDefault="0097324F" w:rsidP="00315638">
      <w:pPr>
        <w:rPr>
          <w:b w:val="0"/>
          <w:color w:val="auto"/>
          <w:sz w:val="22"/>
        </w:rPr>
      </w:pPr>
    </w:p>
    <w:p w14:paraId="59FC679E" w14:textId="77777777" w:rsidR="0097324F" w:rsidRDefault="0097324F" w:rsidP="00315638">
      <w:pPr>
        <w:rPr>
          <w:b w:val="0"/>
          <w:color w:val="auto"/>
          <w:sz w:val="22"/>
        </w:rPr>
      </w:pPr>
    </w:p>
    <w:p w14:paraId="43200E56" w14:textId="77777777" w:rsidR="00315638" w:rsidRPr="0097324F" w:rsidRDefault="00315638" w:rsidP="00315638">
      <w:pPr>
        <w:rPr>
          <w:color w:val="auto"/>
          <w:sz w:val="22"/>
        </w:rPr>
      </w:pPr>
      <w:r w:rsidRPr="0097324F">
        <w:rPr>
          <w:color w:val="auto"/>
          <w:sz w:val="22"/>
        </w:rPr>
        <w:lastRenderedPageBreak/>
        <w:t>Nord for elva:</w:t>
      </w:r>
      <w:r w:rsidRPr="0097324F">
        <w:rPr>
          <w:color w:val="auto"/>
          <w:sz w:val="22"/>
        </w:rPr>
        <w:tab/>
      </w:r>
      <w:r w:rsidRPr="0097324F">
        <w:rPr>
          <w:color w:val="auto"/>
          <w:sz w:val="22"/>
        </w:rPr>
        <w:tab/>
      </w:r>
      <w:r w:rsidRPr="0097324F">
        <w:rPr>
          <w:color w:val="auto"/>
          <w:sz w:val="22"/>
        </w:rPr>
        <w:tab/>
      </w:r>
      <w:r w:rsidRPr="0097324F">
        <w:rPr>
          <w:color w:val="auto"/>
          <w:sz w:val="22"/>
        </w:rPr>
        <w:tab/>
      </w:r>
      <w:r w:rsidRPr="0097324F">
        <w:rPr>
          <w:color w:val="auto"/>
          <w:sz w:val="22"/>
        </w:rPr>
        <w:tab/>
        <w:t>Forslag bolig</w:t>
      </w:r>
      <w:r w:rsidRPr="0097324F">
        <w:rPr>
          <w:color w:val="auto"/>
          <w:sz w:val="22"/>
        </w:rPr>
        <w:tab/>
      </w:r>
      <w:r w:rsidRPr="0097324F">
        <w:rPr>
          <w:color w:val="auto"/>
          <w:sz w:val="22"/>
        </w:rPr>
        <w:tab/>
        <w:t>Forslag periode</w:t>
      </w:r>
    </w:p>
    <w:p w14:paraId="3FD2CF56" w14:textId="77777777" w:rsidR="00315638" w:rsidRPr="00315638" w:rsidRDefault="00315638" w:rsidP="00315638">
      <w:pPr>
        <w:pStyle w:val="Listeavsnitt"/>
        <w:numPr>
          <w:ilvl w:val="0"/>
          <w:numId w:val="1"/>
        </w:numPr>
      </w:pPr>
      <w:proofErr w:type="spellStart"/>
      <w:r w:rsidRPr="00315638">
        <w:t>Stenerød</w:t>
      </w:r>
      <w:proofErr w:type="spellEnd"/>
      <w:r w:rsidRPr="00315638">
        <w:t>/</w:t>
      </w:r>
      <w:proofErr w:type="spellStart"/>
      <w:r w:rsidRPr="00315638">
        <w:t>Ulvås</w:t>
      </w:r>
      <w:proofErr w:type="spellEnd"/>
      <w:r w:rsidRPr="00315638">
        <w:tab/>
      </w:r>
      <w:r w:rsidRPr="00315638">
        <w:tab/>
      </w:r>
      <w:r w:rsidRPr="00315638">
        <w:tab/>
      </w:r>
      <w:r w:rsidRPr="00315638">
        <w:tab/>
      </w:r>
      <w:r w:rsidRPr="00315638">
        <w:tab/>
        <w:t>e</w:t>
      </w:r>
      <w:r w:rsidRPr="00315638">
        <w:tab/>
      </w:r>
      <w:r w:rsidRPr="00315638">
        <w:tab/>
      </w:r>
      <w:r w:rsidRPr="00315638">
        <w:tab/>
        <w:t>2</w:t>
      </w:r>
    </w:p>
    <w:p w14:paraId="1568E4C5" w14:textId="77777777" w:rsidR="00315638" w:rsidRPr="00315638" w:rsidRDefault="00315638" w:rsidP="00315638">
      <w:pPr>
        <w:pStyle w:val="Listeavsnitt"/>
        <w:numPr>
          <w:ilvl w:val="0"/>
          <w:numId w:val="1"/>
        </w:numPr>
      </w:pPr>
      <w:proofErr w:type="spellStart"/>
      <w:r w:rsidRPr="00315638">
        <w:t>Grimsrødhøgda</w:t>
      </w:r>
      <w:proofErr w:type="spellEnd"/>
      <w:r w:rsidRPr="00315638">
        <w:tab/>
      </w:r>
      <w:r w:rsidRPr="00315638">
        <w:tab/>
      </w:r>
      <w:r w:rsidRPr="00315638">
        <w:tab/>
      </w:r>
      <w:r w:rsidRPr="00315638">
        <w:tab/>
      </w:r>
      <w:r w:rsidRPr="00315638">
        <w:tab/>
      </w:r>
      <w:proofErr w:type="spellStart"/>
      <w:r w:rsidRPr="00315638">
        <w:t>sm</w:t>
      </w:r>
      <w:proofErr w:type="spellEnd"/>
      <w:r w:rsidRPr="00315638">
        <w:tab/>
      </w:r>
      <w:r w:rsidRPr="00315638">
        <w:tab/>
      </w:r>
      <w:r w:rsidRPr="00315638">
        <w:tab/>
        <w:t>1</w:t>
      </w:r>
    </w:p>
    <w:p w14:paraId="741D1AD3" w14:textId="77777777" w:rsidR="00315638" w:rsidRPr="00315638" w:rsidRDefault="00315638" w:rsidP="00315638">
      <w:pPr>
        <w:pStyle w:val="Listeavsnitt"/>
        <w:numPr>
          <w:ilvl w:val="0"/>
          <w:numId w:val="1"/>
        </w:numPr>
      </w:pPr>
      <w:r w:rsidRPr="00315638">
        <w:t>B8 Hollenderen</w:t>
      </w:r>
      <w:r w:rsidRPr="00315638">
        <w:tab/>
      </w:r>
      <w:r w:rsidRPr="00315638">
        <w:tab/>
      </w:r>
      <w:r w:rsidRPr="00315638">
        <w:tab/>
      </w:r>
      <w:r w:rsidRPr="00315638">
        <w:tab/>
      </w:r>
      <w:r w:rsidRPr="00315638">
        <w:tab/>
        <w:t>l</w:t>
      </w:r>
      <w:r w:rsidRPr="00315638">
        <w:tab/>
      </w:r>
      <w:r w:rsidRPr="00315638">
        <w:tab/>
      </w:r>
      <w:r w:rsidRPr="00315638">
        <w:tab/>
        <w:t>2/3</w:t>
      </w:r>
      <w:r w:rsidRPr="00315638">
        <w:tab/>
      </w:r>
      <w:r w:rsidRPr="00315638">
        <w:tab/>
      </w:r>
    </w:p>
    <w:p w14:paraId="1B9B18E0" w14:textId="77777777" w:rsidR="00315638" w:rsidRPr="00315638" w:rsidRDefault="00315638" w:rsidP="00315638">
      <w:pPr>
        <w:pStyle w:val="Listeavsnitt"/>
        <w:numPr>
          <w:ilvl w:val="0"/>
          <w:numId w:val="1"/>
        </w:numPr>
      </w:pPr>
      <w:r w:rsidRPr="00315638">
        <w:t xml:space="preserve">B32 </w:t>
      </w:r>
      <w:proofErr w:type="spellStart"/>
      <w:r w:rsidRPr="00315638">
        <w:t>Brekkerød</w:t>
      </w:r>
      <w:proofErr w:type="spellEnd"/>
      <w:r w:rsidRPr="00315638">
        <w:tab/>
      </w:r>
      <w:r w:rsidRPr="00315638">
        <w:tab/>
      </w:r>
      <w:r w:rsidRPr="00315638">
        <w:tab/>
      </w:r>
      <w:r w:rsidRPr="00315638">
        <w:tab/>
      </w:r>
      <w:r w:rsidRPr="00315638">
        <w:tab/>
        <w:t>e</w:t>
      </w:r>
      <w:r w:rsidRPr="00315638">
        <w:tab/>
      </w:r>
      <w:r w:rsidRPr="00315638">
        <w:tab/>
      </w:r>
      <w:r w:rsidRPr="00315638">
        <w:tab/>
        <w:t>1</w:t>
      </w:r>
      <w:r w:rsidRPr="00315638">
        <w:tab/>
      </w:r>
    </w:p>
    <w:p w14:paraId="2816058B" w14:textId="77777777" w:rsidR="00315638" w:rsidRPr="00315638" w:rsidRDefault="00315638" w:rsidP="00315638">
      <w:pPr>
        <w:pStyle w:val="Listeavsnitt"/>
        <w:numPr>
          <w:ilvl w:val="0"/>
          <w:numId w:val="1"/>
        </w:numPr>
      </w:pPr>
      <w:r w:rsidRPr="00315638">
        <w:t>B6 Strupe</w:t>
      </w:r>
      <w:r w:rsidRPr="00315638">
        <w:tab/>
      </w:r>
      <w:r w:rsidRPr="00315638">
        <w:tab/>
      </w:r>
      <w:r w:rsidRPr="00315638">
        <w:tab/>
      </w:r>
      <w:r w:rsidRPr="00315638">
        <w:tab/>
      </w:r>
      <w:r w:rsidRPr="00315638">
        <w:tab/>
        <w:t>e/</w:t>
      </w:r>
      <w:proofErr w:type="spellStart"/>
      <w:r w:rsidRPr="00315638">
        <w:t>sm</w:t>
      </w:r>
      <w:proofErr w:type="spellEnd"/>
      <w:r w:rsidRPr="00315638">
        <w:tab/>
      </w:r>
      <w:r w:rsidRPr="00315638">
        <w:tab/>
      </w:r>
      <w:r w:rsidRPr="00315638">
        <w:tab/>
        <w:t>3</w:t>
      </w:r>
    </w:p>
    <w:p w14:paraId="6FDF79DD" w14:textId="77777777" w:rsidR="00315638" w:rsidRPr="00315638" w:rsidRDefault="00315638" w:rsidP="00315638">
      <w:pPr>
        <w:pStyle w:val="Listeavsnitt"/>
        <w:numPr>
          <w:ilvl w:val="0"/>
          <w:numId w:val="1"/>
        </w:numPr>
      </w:pPr>
      <w:r w:rsidRPr="00315638">
        <w:t>B7 Strupe</w:t>
      </w:r>
      <w:r w:rsidRPr="00315638">
        <w:tab/>
      </w:r>
      <w:r w:rsidRPr="00315638">
        <w:tab/>
      </w:r>
      <w:r w:rsidRPr="00315638">
        <w:tab/>
      </w:r>
      <w:r w:rsidRPr="00315638">
        <w:tab/>
      </w:r>
      <w:r w:rsidRPr="00315638">
        <w:tab/>
        <w:t>e</w:t>
      </w:r>
      <w:r w:rsidRPr="00315638">
        <w:tab/>
      </w:r>
      <w:r w:rsidRPr="00315638">
        <w:tab/>
      </w:r>
      <w:r w:rsidRPr="00315638">
        <w:tab/>
        <w:t>3</w:t>
      </w:r>
    </w:p>
    <w:p w14:paraId="6B53015A" w14:textId="77777777" w:rsidR="00315638" w:rsidRPr="00315638" w:rsidRDefault="00315638" w:rsidP="00315638">
      <w:pPr>
        <w:pStyle w:val="Listeavsnitt"/>
        <w:numPr>
          <w:ilvl w:val="0"/>
          <w:numId w:val="1"/>
        </w:numPr>
      </w:pPr>
      <w:r w:rsidRPr="00315638">
        <w:t>B5 Remmen</w:t>
      </w:r>
      <w:r w:rsidRPr="00315638">
        <w:tab/>
      </w:r>
      <w:r w:rsidRPr="00315638">
        <w:tab/>
      </w:r>
      <w:r w:rsidRPr="00315638">
        <w:tab/>
      </w:r>
      <w:r w:rsidRPr="00315638">
        <w:tab/>
      </w:r>
      <w:r w:rsidRPr="00315638">
        <w:tab/>
        <w:t>e</w:t>
      </w:r>
      <w:r w:rsidRPr="00315638">
        <w:tab/>
      </w:r>
      <w:r w:rsidRPr="00315638">
        <w:tab/>
      </w:r>
      <w:r w:rsidRPr="00315638">
        <w:tab/>
        <w:t>1</w:t>
      </w:r>
    </w:p>
    <w:p w14:paraId="6A67D374" w14:textId="77777777" w:rsidR="00315638" w:rsidRPr="0097324F" w:rsidRDefault="00315638" w:rsidP="00315638">
      <w:pPr>
        <w:rPr>
          <w:color w:val="auto"/>
          <w:sz w:val="22"/>
        </w:rPr>
      </w:pPr>
      <w:r w:rsidRPr="0097324F">
        <w:rPr>
          <w:color w:val="auto"/>
          <w:sz w:val="22"/>
        </w:rPr>
        <w:t>Sør for elva</w:t>
      </w:r>
    </w:p>
    <w:p w14:paraId="2C27E96D" w14:textId="77777777" w:rsidR="00315638" w:rsidRPr="00315638" w:rsidRDefault="00315638" w:rsidP="00315638">
      <w:pPr>
        <w:pStyle w:val="Listeavsnitt"/>
        <w:numPr>
          <w:ilvl w:val="0"/>
          <w:numId w:val="2"/>
        </w:numPr>
      </w:pPr>
      <w:r w:rsidRPr="00315638">
        <w:t>Brønnhøyden</w:t>
      </w:r>
      <w:r w:rsidRPr="00315638">
        <w:tab/>
      </w:r>
      <w:r w:rsidRPr="00315638">
        <w:tab/>
      </w:r>
      <w:r w:rsidRPr="00315638">
        <w:tab/>
      </w:r>
      <w:r w:rsidRPr="00315638">
        <w:tab/>
      </w:r>
      <w:r w:rsidRPr="00315638">
        <w:tab/>
        <w:t>e</w:t>
      </w:r>
      <w:r w:rsidRPr="00315638">
        <w:tab/>
      </w:r>
      <w:r w:rsidRPr="00315638">
        <w:tab/>
      </w:r>
      <w:r w:rsidRPr="00315638">
        <w:tab/>
        <w:t>1</w:t>
      </w:r>
    </w:p>
    <w:p w14:paraId="1232BDBD" w14:textId="77777777" w:rsidR="00315638" w:rsidRPr="00315638" w:rsidRDefault="00315638" w:rsidP="00315638">
      <w:pPr>
        <w:pStyle w:val="Listeavsnitt"/>
        <w:numPr>
          <w:ilvl w:val="0"/>
          <w:numId w:val="2"/>
        </w:numPr>
      </w:pPr>
      <w:r w:rsidRPr="00315638">
        <w:t>Hovsveien 37-39</w:t>
      </w:r>
      <w:r w:rsidRPr="00315638">
        <w:tab/>
      </w:r>
      <w:r w:rsidRPr="00315638">
        <w:tab/>
      </w:r>
      <w:r w:rsidRPr="00315638">
        <w:tab/>
      </w:r>
      <w:r w:rsidRPr="00315638">
        <w:tab/>
        <w:t>e</w:t>
      </w:r>
      <w:r w:rsidRPr="00315638">
        <w:tab/>
      </w:r>
      <w:r w:rsidRPr="00315638">
        <w:tab/>
      </w:r>
      <w:r w:rsidRPr="00315638">
        <w:tab/>
        <w:t>2</w:t>
      </w:r>
    </w:p>
    <w:p w14:paraId="3FA5A58C" w14:textId="77777777" w:rsidR="00315638" w:rsidRPr="00315638" w:rsidRDefault="00315638" w:rsidP="00315638">
      <w:pPr>
        <w:pStyle w:val="Listeavsnitt"/>
        <w:numPr>
          <w:ilvl w:val="0"/>
          <w:numId w:val="2"/>
        </w:numPr>
      </w:pPr>
      <w:proofErr w:type="spellStart"/>
      <w:r w:rsidRPr="00315638">
        <w:t>Måstad</w:t>
      </w:r>
      <w:proofErr w:type="spellEnd"/>
      <w:r w:rsidRPr="00315638">
        <w:tab/>
      </w:r>
      <w:r w:rsidRPr="00315638">
        <w:tab/>
      </w:r>
      <w:r w:rsidRPr="00315638">
        <w:tab/>
      </w:r>
      <w:r w:rsidRPr="00315638">
        <w:tab/>
      </w:r>
      <w:r w:rsidRPr="00315638">
        <w:tab/>
      </w:r>
      <w:r w:rsidRPr="00315638">
        <w:tab/>
        <w:t>e</w:t>
      </w:r>
      <w:r w:rsidRPr="00315638">
        <w:tab/>
      </w:r>
      <w:r w:rsidRPr="00315638">
        <w:tab/>
      </w:r>
      <w:r w:rsidRPr="00315638">
        <w:tab/>
        <w:t>1</w:t>
      </w:r>
    </w:p>
    <w:p w14:paraId="50CCB3F1" w14:textId="77777777" w:rsidR="00315638" w:rsidRPr="00315638" w:rsidRDefault="00315638" w:rsidP="00315638">
      <w:pPr>
        <w:pStyle w:val="Listeavsnitt"/>
        <w:numPr>
          <w:ilvl w:val="0"/>
          <w:numId w:val="2"/>
        </w:numPr>
      </w:pPr>
      <w:r w:rsidRPr="00315638">
        <w:t>Vold skog</w:t>
      </w:r>
      <w:r w:rsidRPr="00315638">
        <w:tab/>
      </w:r>
      <w:r w:rsidRPr="00315638">
        <w:tab/>
      </w:r>
      <w:r w:rsidRPr="00315638">
        <w:tab/>
      </w:r>
      <w:r w:rsidRPr="00315638">
        <w:tab/>
      </w:r>
      <w:r w:rsidRPr="00315638">
        <w:tab/>
        <w:t>e</w:t>
      </w:r>
      <w:r w:rsidRPr="00315638">
        <w:tab/>
      </w:r>
      <w:r w:rsidRPr="00315638">
        <w:tab/>
      </w:r>
      <w:r w:rsidRPr="00315638">
        <w:tab/>
        <w:t>3</w:t>
      </w:r>
      <w:r w:rsidRPr="00315638">
        <w:tab/>
      </w:r>
      <w:r w:rsidRPr="00315638">
        <w:tab/>
      </w:r>
    </w:p>
    <w:p w14:paraId="581FF459" w14:textId="77777777" w:rsidR="00315638" w:rsidRPr="00315638" w:rsidRDefault="00315638" w:rsidP="00315638">
      <w:pPr>
        <w:pStyle w:val="Listeavsnitt"/>
        <w:numPr>
          <w:ilvl w:val="0"/>
          <w:numId w:val="2"/>
        </w:numPr>
      </w:pPr>
      <w:r w:rsidRPr="00315638">
        <w:t>Hovsveien 35-37</w:t>
      </w:r>
      <w:r w:rsidRPr="00315638">
        <w:tab/>
      </w:r>
      <w:r w:rsidRPr="00315638">
        <w:tab/>
      </w:r>
      <w:r w:rsidRPr="00315638">
        <w:tab/>
      </w:r>
      <w:r w:rsidRPr="00315638">
        <w:tab/>
        <w:t>e</w:t>
      </w:r>
      <w:r w:rsidRPr="00315638">
        <w:tab/>
      </w:r>
      <w:r w:rsidRPr="00315638">
        <w:tab/>
      </w:r>
      <w:r w:rsidRPr="00315638">
        <w:tab/>
        <w:t>2</w:t>
      </w:r>
    </w:p>
    <w:p w14:paraId="5CEDE554" w14:textId="77777777" w:rsidR="00315638" w:rsidRPr="00315638" w:rsidRDefault="00315638" w:rsidP="00315638">
      <w:pPr>
        <w:pStyle w:val="Listeavsnitt"/>
        <w:numPr>
          <w:ilvl w:val="0"/>
          <w:numId w:val="2"/>
        </w:numPr>
      </w:pPr>
      <w:proofErr w:type="spellStart"/>
      <w:r w:rsidRPr="00315638">
        <w:t>Øberg</w:t>
      </w:r>
      <w:proofErr w:type="spellEnd"/>
      <w:r w:rsidRPr="00315638">
        <w:t xml:space="preserve"> skole</w:t>
      </w:r>
      <w:r w:rsidRPr="00315638">
        <w:tab/>
      </w:r>
      <w:r w:rsidRPr="00315638">
        <w:tab/>
      </w:r>
      <w:r w:rsidRPr="00315638">
        <w:tab/>
      </w:r>
      <w:r w:rsidRPr="00315638">
        <w:tab/>
      </w:r>
      <w:r w:rsidRPr="00315638">
        <w:tab/>
      </w:r>
      <w:r w:rsidRPr="00315638">
        <w:tab/>
      </w:r>
      <w:r w:rsidRPr="00315638">
        <w:tab/>
      </w:r>
      <w:r w:rsidRPr="00315638">
        <w:tab/>
        <w:t>3</w:t>
      </w:r>
    </w:p>
    <w:p w14:paraId="2D83B00B" w14:textId="77777777" w:rsidR="00315638" w:rsidRPr="00315638" w:rsidRDefault="00315638" w:rsidP="00315638">
      <w:pPr>
        <w:pStyle w:val="Listeavsnitt"/>
        <w:numPr>
          <w:ilvl w:val="0"/>
          <w:numId w:val="2"/>
        </w:numPr>
      </w:pPr>
      <w:proofErr w:type="spellStart"/>
      <w:r w:rsidRPr="00315638">
        <w:t>Folkvang</w:t>
      </w:r>
      <w:proofErr w:type="spellEnd"/>
      <w:r w:rsidRPr="00315638">
        <w:t xml:space="preserve"> skole</w:t>
      </w:r>
      <w:r w:rsidRPr="00315638">
        <w:tab/>
      </w:r>
      <w:r w:rsidRPr="00315638">
        <w:tab/>
      </w:r>
      <w:r w:rsidRPr="00315638">
        <w:tab/>
      </w:r>
      <w:r w:rsidRPr="00315638">
        <w:tab/>
      </w:r>
      <w:r w:rsidRPr="00315638">
        <w:tab/>
      </w:r>
      <w:proofErr w:type="spellStart"/>
      <w:r w:rsidRPr="00315638">
        <w:t>sm</w:t>
      </w:r>
      <w:proofErr w:type="spellEnd"/>
      <w:r w:rsidRPr="00315638">
        <w:tab/>
      </w:r>
      <w:r w:rsidRPr="00315638">
        <w:tab/>
      </w:r>
      <w:r w:rsidRPr="00315638">
        <w:tab/>
        <w:t>2</w:t>
      </w:r>
    </w:p>
    <w:p w14:paraId="30055862" w14:textId="77777777" w:rsidR="00315638" w:rsidRPr="00315638" w:rsidRDefault="00315638" w:rsidP="00315638">
      <w:pPr>
        <w:pStyle w:val="Listeavsnitt"/>
        <w:numPr>
          <w:ilvl w:val="0"/>
          <w:numId w:val="2"/>
        </w:numPr>
      </w:pPr>
      <w:r w:rsidRPr="00315638">
        <w:t>B12 Tistedal</w:t>
      </w:r>
      <w:r w:rsidRPr="00315638">
        <w:tab/>
      </w:r>
      <w:r w:rsidRPr="00315638">
        <w:tab/>
      </w:r>
      <w:r w:rsidRPr="00315638">
        <w:tab/>
      </w:r>
      <w:r w:rsidRPr="00315638">
        <w:tab/>
      </w:r>
      <w:r w:rsidRPr="00315638">
        <w:tab/>
        <w:t>l</w:t>
      </w:r>
      <w:r w:rsidRPr="00315638">
        <w:tab/>
      </w:r>
      <w:r w:rsidRPr="00315638">
        <w:tab/>
      </w:r>
      <w:r w:rsidRPr="00315638">
        <w:tab/>
        <w:t>1</w:t>
      </w:r>
    </w:p>
    <w:p w14:paraId="581C7EE4" w14:textId="77777777" w:rsidR="00315638" w:rsidRPr="00315638" w:rsidRDefault="00315638" w:rsidP="00315638">
      <w:pPr>
        <w:pStyle w:val="Listeavsnitt"/>
        <w:numPr>
          <w:ilvl w:val="0"/>
          <w:numId w:val="2"/>
        </w:numPr>
      </w:pPr>
      <w:r w:rsidRPr="00315638">
        <w:t>B20 Hovsveien Nord</w:t>
      </w:r>
      <w:r w:rsidRPr="00315638">
        <w:tab/>
      </w:r>
      <w:r w:rsidRPr="00315638">
        <w:tab/>
      </w:r>
      <w:r w:rsidRPr="00315638">
        <w:tab/>
      </w:r>
      <w:r w:rsidRPr="00315638">
        <w:tab/>
        <w:t>e/</w:t>
      </w:r>
      <w:proofErr w:type="spellStart"/>
      <w:r w:rsidRPr="00315638">
        <w:t>sm</w:t>
      </w:r>
      <w:proofErr w:type="spellEnd"/>
      <w:r w:rsidRPr="00315638">
        <w:tab/>
      </w:r>
      <w:r w:rsidRPr="00315638">
        <w:tab/>
      </w:r>
      <w:r w:rsidRPr="00315638">
        <w:tab/>
        <w:t>1</w:t>
      </w:r>
    </w:p>
    <w:p w14:paraId="583CE21E" w14:textId="77777777" w:rsidR="00315638" w:rsidRPr="00315638" w:rsidRDefault="00315638" w:rsidP="00315638">
      <w:pPr>
        <w:pStyle w:val="Listeavsnitt"/>
        <w:numPr>
          <w:ilvl w:val="0"/>
          <w:numId w:val="2"/>
        </w:numPr>
      </w:pPr>
      <w:r w:rsidRPr="00315638">
        <w:t>B22 Eskeviken</w:t>
      </w:r>
      <w:r w:rsidRPr="00315638">
        <w:tab/>
      </w:r>
      <w:r w:rsidRPr="00315638">
        <w:tab/>
      </w:r>
      <w:r w:rsidRPr="00315638">
        <w:tab/>
      </w:r>
      <w:r w:rsidRPr="00315638">
        <w:tab/>
      </w:r>
      <w:r w:rsidRPr="00315638">
        <w:tab/>
      </w:r>
      <w:proofErr w:type="spellStart"/>
      <w:r w:rsidRPr="00315638">
        <w:t>sm</w:t>
      </w:r>
      <w:proofErr w:type="spellEnd"/>
      <w:r w:rsidRPr="00315638">
        <w:tab/>
      </w:r>
      <w:r w:rsidRPr="00315638">
        <w:tab/>
      </w:r>
      <w:r w:rsidRPr="00315638">
        <w:tab/>
        <w:t>2</w:t>
      </w:r>
    </w:p>
    <w:p w14:paraId="32BB8B51" w14:textId="77777777" w:rsidR="00315638" w:rsidRPr="00315638" w:rsidRDefault="00315638" w:rsidP="00315638">
      <w:pPr>
        <w:pStyle w:val="Listeavsnitt"/>
        <w:numPr>
          <w:ilvl w:val="0"/>
          <w:numId w:val="2"/>
        </w:numPr>
      </w:pPr>
      <w:r w:rsidRPr="00315638">
        <w:t>B23 Eskeviken</w:t>
      </w:r>
      <w:r w:rsidRPr="00315638">
        <w:tab/>
      </w:r>
      <w:r w:rsidRPr="00315638">
        <w:tab/>
      </w:r>
      <w:r w:rsidRPr="00315638">
        <w:tab/>
      </w:r>
      <w:r w:rsidRPr="00315638">
        <w:tab/>
      </w:r>
      <w:r w:rsidRPr="00315638">
        <w:tab/>
      </w:r>
      <w:proofErr w:type="spellStart"/>
      <w:r w:rsidRPr="00315638">
        <w:t>sm</w:t>
      </w:r>
      <w:proofErr w:type="spellEnd"/>
      <w:r w:rsidRPr="00315638">
        <w:tab/>
      </w:r>
      <w:r w:rsidRPr="00315638">
        <w:tab/>
      </w:r>
      <w:r w:rsidRPr="00315638">
        <w:tab/>
        <w:t>2</w:t>
      </w:r>
    </w:p>
    <w:p w14:paraId="5FDC63E9" w14:textId="77777777" w:rsidR="00315638" w:rsidRPr="00315638" w:rsidRDefault="00315638" w:rsidP="00315638">
      <w:pPr>
        <w:pStyle w:val="Listeavsnitt"/>
        <w:numPr>
          <w:ilvl w:val="0"/>
          <w:numId w:val="2"/>
        </w:numPr>
      </w:pPr>
      <w:r w:rsidRPr="00315638">
        <w:t xml:space="preserve">B15 – </w:t>
      </w:r>
      <w:proofErr w:type="spellStart"/>
      <w:r w:rsidRPr="00315638">
        <w:t>Oreid</w:t>
      </w:r>
      <w:proofErr w:type="spellEnd"/>
      <w:r w:rsidRPr="00315638">
        <w:t xml:space="preserve"> avventes</w:t>
      </w:r>
      <w:r w:rsidRPr="00315638">
        <w:tab/>
      </w:r>
    </w:p>
    <w:p w14:paraId="24F1D868" w14:textId="77777777" w:rsidR="00315638" w:rsidRPr="00315638" w:rsidRDefault="00315638" w:rsidP="00315638">
      <w:pPr>
        <w:pStyle w:val="Listeavsnitt"/>
        <w:numPr>
          <w:ilvl w:val="0"/>
          <w:numId w:val="2"/>
        </w:numPr>
      </w:pPr>
      <w:r w:rsidRPr="00315638">
        <w:t xml:space="preserve">B16 </w:t>
      </w:r>
      <w:proofErr w:type="spellStart"/>
      <w:r w:rsidRPr="00315638">
        <w:t>Oreid</w:t>
      </w:r>
      <w:proofErr w:type="spellEnd"/>
      <w:r w:rsidRPr="00315638">
        <w:tab/>
      </w:r>
      <w:r w:rsidRPr="00315638">
        <w:tab/>
      </w:r>
      <w:r w:rsidRPr="00315638">
        <w:tab/>
      </w:r>
      <w:r w:rsidRPr="00315638">
        <w:tab/>
      </w:r>
      <w:r w:rsidRPr="00315638">
        <w:tab/>
        <w:t>l</w:t>
      </w:r>
      <w:r w:rsidRPr="00315638">
        <w:tab/>
      </w:r>
      <w:r w:rsidRPr="00315638">
        <w:tab/>
      </w:r>
      <w:r w:rsidRPr="00315638">
        <w:tab/>
        <w:t>1/2</w:t>
      </w:r>
      <w:r w:rsidRPr="00315638">
        <w:tab/>
      </w:r>
      <w:r w:rsidRPr="00315638">
        <w:tab/>
      </w:r>
    </w:p>
    <w:p w14:paraId="6D07E3CC" w14:textId="77777777" w:rsidR="00315638" w:rsidRPr="0097324F" w:rsidRDefault="00315638" w:rsidP="00315638">
      <w:pPr>
        <w:rPr>
          <w:color w:val="auto"/>
          <w:sz w:val="22"/>
        </w:rPr>
      </w:pPr>
      <w:r w:rsidRPr="0097324F">
        <w:rPr>
          <w:color w:val="auto"/>
          <w:sz w:val="22"/>
        </w:rPr>
        <w:t>Sponvika</w:t>
      </w:r>
    </w:p>
    <w:p w14:paraId="62BAF707" w14:textId="77777777" w:rsidR="00315638" w:rsidRPr="00315638" w:rsidRDefault="00315638" w:rsidP="00315638">
      <w:pPr>
        <w:pStyle w:val="Listeavsnitt"/>
        <w:numPr>
          <w:ilvl w:val="0"/>
          <w:numId w:val="3"/>
        </w:numPr>
      </w:pPr>
      <w:r w:rsidRPr="00315638">
        <w:t>B1</w:t>
      </w:r>
      <w:r w:rsidRPr="00315638">
        <w:tab/>
      </w:r>
      <w:r w:rsidRPr="00315638">
        <w:tab/>
      </w:r>
      <w:r w:rsidRPr="00315638">
        <w:tab/>
      </w:r>
      <w:r w:rsidRPr="00315638">
        <w:tab/>
      </w:r>
      <w:r w:rsidRPr="00315638">
        <w:tab/>
      </w:r>
      <w:r w:rsidRPr="00315638">
        <w:tab/>
        <w:t>e</w:t>
      </w:r>
      <w:r w:rsidRPr="00315638">
        <w:tab/>
      </w:r>
      <w:r w:rsidRPr="00315638">
        <w:tab/>
      </w:r>
      <w:r w:rsidRPr="00315638">
        <w:tab/>
        <w:t>1</w:t>
      </w:r>
    </w:p>
    <w:p w14:paraId="39A3B35E" w14:textId="77777777" w:rsidR="00315638" w:rsidRDefault="00315638" w:rsidP="00315638">
      <w:pPr>
        <w:pStyle w:val="Listeavsnitt"/>
        <w:numPr>
          <w:ilvl w:val="0"/>
          <w:numId w:val="3"/>
        </w:numPr>
      </w:pPr>
      <w:r w:rsidRPr="00315638">
        <w:t>Utvidelse B1</w:t>
      </w:r>
      <w:r w:rsidRPr="00315638">
        <w:tab/>
      </w:r>
      <w:r w:rsidRPr="00315638">
        <w:tab/>
      </w:r>
      <w:r w:rsidRPr="00315638">
        <w:tab/>
      </w:r>
      <w:r w:rsidRPr="00315638">
        <w:tab/>
      </w:r>
      <w:r w:rsidRPr="00315638">
        <w:tab/>
        <w:t>e</w:t>
      </w:r>
      <w:r w:rsidRPr="00315638">
        <w:tab/>
      </w:r>
      <w:r w:rsidRPr="00315638">
        <w:tab/>
      </w:r>
      <w:r w:rsidRPr="00315638">
        <w:tab/>
        <w:t>2/3</w:t>
      </w:r>
    </w:p>
    <w:p w14:paraId="5824DF3C" w14:textId="77777777" w:rsidR="0097324F" w:rsidRPr="0097324F" w:rsidRDefault="0097324F" w:rsidP="0097324F">
      <w:pPr>
        <w:rPr>
          <w:b w:val="0"/>
          <w:color w:val="auto"/>
          <w:sz w:val="22"/>
        </w:rPr>
      </w:pPr>
    </w:p>
    <w:p w14:paraId="1994E295" w14:textId="77777777" w:rsidR="0097324F" w:rsidRPr="0097324F" w:rsidRDefault="0097324F" w:rsidP="0097324F">
      <w:pPr>
        <w:rPr>
          <w:b w:val="0"/>
          <w:color w:val="auto"/>
          <w:sz w:val="22"/>
        </w:rPr>
      </w:pPr>
      <w:r w:rsidRPr="0097324F">
        <w:rPr>
          <w:b w:val="0"/>
          <w:color w:val="auto"/>
          <w:sz w:val="22"/>
        </w:rPr>
        <w:t>Øvrige</w:t>
      </w:r>
      <w:r>
        <w:rPr>
          <w:b w:val="0"/>
          <w:color w:val="auto"/>
          <w:sz w:val="22"/>
        </w:rPr>
        <w:t xml:space="preserve"> bolig-</w:t>
      </w:r>
      <w:r w:rsidRPr="0097324F">
        <w:rPr>
          <w:b w:val="0"/>
          <w:color w:val="auto"/>
          <w:sz w:val="22"/>
        </w:rPr>
        <w:t xml:space="preserve">områder følger av </w:t>
      </w:r>
      <w:r>
        <w:rPr>
          <w:b w:val="0"/>
          <w:color w:val="auto"/>
          <w:sz w:val="22"/>
        </w:rPr>
        <w:t>LNF- dokumentet da de ligger utenfor tettstedet.</w:t>
      </w:r>
    </w:p>
    <w:p w14:paraId="7FC5232D" w14:textId="77777777" w:rsidR="00315638" w:rsidRPr="00315638" w:rsidRDefault="00315638" w:rsidP="00315638">
      <w:pPr>
        <w:rPr>
          <w:b w:val="0"/>
        </w:rPr>
      </w:pPr>
      <w:r w:rsidRPr="00315638">
        <w:rPr>
          <w:b w:val="0"/>
          <w:noProof/>
        </w:rPr>
        <w:lastRenderedPageBreak/>
        <w:drawing>
          <wp:inline distT="0" distB="0" distL="0" distR="0" wp14:anchorId="0D8C1C0C" wp14:editId="531CAC35">
            <wp:extent cx="8943316" cy="6111069"/>
            <wp:effectExtent l="635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7012FE.tmp"/>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965814" cy="6126442"/>
                    </a:xfrm>
                    <a:prstGeom prst="rect">
                      <a:avLst/>
                    </a:prstGeom>
                  </pic:spPr>
                </pic:pic>
              </a:graphicData>
            </a:graphic>
          </wp:inline>
        </w:drawing>
      </w:r>
    </w:p>
    <w:p w14:paraId="48E36644" w14:textId="77777777" w:rsidR="00315638" w:rsidRPr="00315638" w:rsidRDefault="00315638" w:rsidP="00315638">
      <w:pPr>
        <w:rPr>
          <w:b w:val="0"/>
          <w:color w:val="auto"/>
          <w:sz w:val="22"/>
        </w:rPr>
      </w:pPr>
      <w:r w:rsidRPr="00315638">
        <w:rPr>
          <w:b w:val="0"/>
          <w:color w:val="auto"/>
          <w:sz w:val="22"/>
        </w:rPr>
        <w:lastRenderedPageBreak/>
        <w:t>Når det gjelder barnehager og dekning er det ingen føringer for behandling av dette i kommuneplanen med tanke på rekkefølge for boligbygging. Barnehageplan vil vurdere ny utbygging i forhold til kommuneplanen.</w:t>
      </w:r>
    </w:p>
    <w:p w14:paraId="56D70E5A" w14:textId="77777777" w:rsidR="00315638" w:rsidRPr="00315638" w:rsidRDefault="00315638" w:rsidP="00315638">
      <w:pPr>
        <w:rPr>
          <w:b w:val="0"/>
          <w:color w:val="auto"/>
          <w:sz w:val="22"/>
        </w:rPr>
      </w:pPr>
    </w:p>
    <w:p w14:paraId="134E6FC2" w14:textId="77777777" w:rsidR="00315638" w:rsidRPr="00315638" w:rsidRDefault="00315638" w:rsidP="00315638">
      <w:pPr>
        <w:rPr>
          <w:b w:val="0"/>
          <w:color w:val="auto"/>
          <w:sz w:val="22"/>
        </w:rPr>
      </w:pPr>
    </w:p>
    <w:p w14:paraId="43222FE1" w14:textId="77777777" w:rsidR="00315638" w:rsidRPr="00315638" w:rsidRDefault="00315638" w:rsidP="00315638">
      <w:pPr>
        <w:rPr>
          <w:b w:val="0"/>
        </w:rPr>
      </w:pPr>
    </w:p>
    <w:p w14:paraId="1193B2BE" w14:textId="77777777" w:rsidR="00315638" w:rsidRPr="00315638" w:rsidRDefault="00315638" w:rsidP="00315638">
      <w:pPr>
        <w:rPr>
          <w:b w:val="0"/>
        </w:rPr>
      </w:pPr>
    </w:p>
    <w:p w14:paraId="6A3CDAFE" w14:textId="77777777" w:rsidR="00AB02A7" w:rsidRPr="00315638" w:rsidRDefault="00AB02A7" w:rsidP="00DF027C">
      <w:pPr>
        <w:rPr>
          <w:b w:val="0"/>
          <w:noProof/>
        </w:rPr>
      </w:pPr>
    </w:p>
    <w:p w14:paraId="3BAA366A" w14:textId="77777777" w:rsidR="0087605E" w:rsidRPr="00315638" w:rsidRDefault="0087605E" w:rsidP="00AB02A7">
      <w:pPr>
        <w:spacing w:after="200"/>
        <w:rPr>
          <w:b w:val="0"/>
          <w:noProof/>
        </w:rPr>
      </w:pPr>
    </w:p>
    <w:sectPr w:rsidR="0087605E" w:rsidRPr="00315638" w:rsidSect="00AB02A7">
      <w:headerReference w:type="default" r:id="rId11"/>
      <w:footerReference w:type="default" r:id="rId12"/>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74CDC8" w14:textId="77777777" w:rsidR="00EF53D7" w:rsidRDefault="00EF53D7">
      <w:r>
        <w:separator/>
      </w:r>
    </w:p>
    <w:p w14:paraId="4C076ABD" w14:textId="77777777" w:rsidR="00EF53D7" w:rsidRDefault="00EF53D7"/>
  </w:endnote>
  <w:endnote w:type="continuationSeparator" w:id="0">
    <w:p w14:paraId="59BF12FE" w14:textId="77777777" w:rsidR="00EF53D7" w:rsidRDefault="00EF53D7">
      <w:r>
        <w:continuationSeparator/>
      </w:r>
    </w:p>
    <w:p w14:paraId="124891A3" w14:textId="77777777" w:rsidR="00EF53D7" w:rsidRDefault="00EF53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rPr>
      <w:id w:val="-890194395"/>
      <w:docPartObj>
        <w:docPartGallery w:val="Page Numbers (Bottom of Page)"/>
        <w:docPartUnique/>
      </w:docPartObj>
    </w:sdtPr>
    <w:sdtEndPr/>
    <w:sdtContent>
      <w:p w14:paraId="6C36ABBD" w14:textId="77777777" w:rsidR="00DF027C" w:rsidRDefault="00DF027C">
        <w:pPr>
          <w:pStyle w:val="Bunntekst"/>
          <w:jc w:val="center"/>
          <w:rPr>
            <w:noProof/>
          </w:rPr>
        </w:pPr>
        <w:r>
          <w:rPr>
            <w:noProof/>
            <w:lang w:bidi="nb-NO"/>
          </w:rPr>
          <w:fldChar w:fldCharType="begin"/>
        </w:r>
        <w:r>
          <w:rPr>
            <w:noProof/>
            <w:lang w:bidi="nb-NO"/>
          </w:rPr>
          <w:instrText xml:space="preserve"> PAGE   \* MERGEFORMAT </w:instrText>
        </w:r>
        <w:r>
          <w:rPr>
            <w:noProof/>
            <w:lang w:bidi="nb-NO"/>
          </w:rPr>
          <w:fldChar w:fldCharType="separate"/>
        </w:r>
        <w:r w:rsidR="00AB02A7">
          <w:rPr>
            <w:noProof/>
            <w:lang w:bidi="nb-NO"/>
          </w:rPr>
          <w:t>2</w:t>
        </w:r>
        <w:r>
          <w:rPr>
            <w:noProof/>
            <w:lang w:bidi="nb-NO"/>
          </w:rPr>
          <w:fldChar w:fldCharType="end"/>
        </w:r>
      </w:p>
    </w:sdtContent>
  </w:sdt>
  <w:p w14:paraId="0867673A" w14:textId="77777777" w:rsidR="00DF027C" w:rsidRDefault="00DF027C">
    <w:pPr>
      <w:pStyle w:val="Bunntekst"/>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5F6488" w14:textId="77777777" w:rsidR="00EF53D7" w:rsidRDefault="00EF53D7">
      <w:r>
        <w:separator/>
      </w:r>
    </w:p>
    <w:p w14:paraId="11A08A14" w14:textId="77777777" w:rsidR="00EF53D7" w:rsidRDefault="00EF53D7"/>
  </w:footnote>
  <w:footnote w:type="continuationSeparator" w:id="0">
    <w:p w14:paraId="18ACFDE3" w14:textId="77777777" w:rsidR="00EF53D7" w:rsidRDefault="00EF53D7">
      <w:r>
        <w:continuationSeparator/>
      </w:r>
    </w:p>
    <w:p w14:paraId="3F94A1D7" w14:textId="77777777" w:rsidR="00EF53D7" w:rsidRDefault="00EF53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675925CC" w14:textId="77777777" w:rsidTr="00360494">
      <w:trPr>
        <w:trHeight w:val="978"/>
      </w:trPr>
      <w:tc>
        <w:tcPr>
          <w:tcW w:w="10035" w:type="dxa"/>
          <w:tcBorders>
            <w:top w:val="nil"/>
            <w:left w:val="nil"/>
            <w:bottom w:val="single" w:sz="36" w:space="0" w:color="34ABA2" w:themeColor="accent3"/>
            <w:right w:val="nil"/>
          </w:tcBorders>
        </w:tcPr>
        <w:p w14:paraId="017B041B" w14:textId="77777777" w:rsidR="00D077E9" w:rsidRDefault="00D077E9">
          <w:pPr>
            <w:pStyle w:val="Topptekst"/>
            <w:rPr>
              <w:noProof/>
            </w:rPr>
          </w:pPr>
        </w:p>
      </w:tc>
    </w:tr>
  </w:tbl>
  <w:p w14:paraId="620BE078" w14:textId="77777777" w:rsidR="00D077E9" w:rsidRDefault="00D077E9" w:rsidP="00D077E9">
    <w:pPr>
      <w:pStyle w:val="Topptekst"/>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223908"/>
    <w:multiLevelType w:val="hybridMultilevel"/>
    <w:tmpl w:val="66AC43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4DCA11B2"/>
    <w:multiLevelType w:val="hybridMultilevel"/>
    <w:tmpl w:val="074A0C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CFB530B"/>
    <w:multiLevelType w:val="hybridMultilevel"/>
    <w:tmpl w:val="4D423E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7EE"/>
    <w:rsid w:val="0002482E"/>
    <w:rsid w:val="00050324"/>
    <w:rsid w:val="000A0150"/>
    <w:rsid w:val="000E63C9"/>
    <w:rsid w:val="00130E9D"/>
    <w:rsid w:val="00150A6D"/>
    <w:rsid w:val="00185B35"/>
    <w:rsid w:val="001F2BC8"/>
    <w:rsid w:val="001F5F6B"/>
    <w:rsid w:val="00243EBC"/>
    <w:rsid w:val="00246A35"/>
    <w:rsid w:val="00284348"/>
    <w:rsid w:val="002F51F5"/>
    <w:rsid w:val="002F57EE"/>
    <w:rsid w:val="00312137"/>
    <w:rsid w:val="00315638"/>
    <w:rsid w:val="00330359"/>
    <w:rsid w:val="0033762F"/>
    <w:rsid w:val="00360494"/>
    <w:rsid w:val="00366C7E"/>
    <w:rsid w:val="00384EA3"/>
    <w:rsid w:val="003A39A1"/>
    <w:rsid w:val="003C2191"/>
    <w:rsid w:val="003D3863"/>
    <w:rsid w:val="004110DE"/>
    <w:rsid w:val="0044085A"/>
    <w:rsid w:val="004B21A5"/>
    <w:rsid w:val="004B45E5"/>
    <w:rsid w:val="005037F0"/>
    <w:rsid w:val="00516A86"/>
    <w:rsid w:val="005275F6"/>
    <w:rsid w:val="005620FA"/>
    <w:rsid w:val="00572102"/>
    <w:rsid w:val="005F1BB0"/>
    <w:rsid w:val="005F6E05"/>
    <w:rsid w:val="00656C4D"/>
    <w:rsid w:val="006E5716"/>
    <w:rsid w:val="007302B3"/>
    <w:rsid w:val="00730733"/>
    <w:rsid w:val="00730E3A"/>
    <w:rsid w:val="00736AAF"/>
    <w:rsid w:val="00765B2A"/>
    <w:rsid w:val="00783A34"/>
    <w:rsid w:val="007C6B52"/>
    <w:rsid w:val="007D16C5"/>
    <w:rsid w:val="00862FE4"/>
    <w:rsid w:val="0086389A"/>
    <w:rsid w:val="0087605E"/>
    <w:rsid w:val="008B1FEE"/>
    <w:rsid w:val="00903C32"/>
    <w:rsid w:val="00916B16"/>
    <w:rsid w:val="009173B9"/>
    <w:rsid w:val="0093335D"/>
    <w:rsid w:val="0093613E"/>
    <w:rsid w:val="00943026"/>
    <w:rsid w:val="00966B81"/>
    <w:rsid w:val="0097324F"/>
    <w:rsid w:val="009C7720"/>
    <w:rsid w:val="00A23AFA"/>
    <w:rsid w:val="00A31B3E"/>
    <w:rsid w:val="00A532F3"/>
    <w:rsid w:val="00A8489E"/>
    <w:rsid w:val="00AB02A7"/>
    <w:rsid w:val="00AC29F3"/>
    <w:rsid w:val="00B231E5"/>
    <w:rsid w:val="00B84E97"/>
    <w:rsid w:val="00C02B87"/>
    <w:rsid w:val="00C4086D"/>
    <w:rsid w:val="00CA1896"/>
    <w:rsid w:val="00CB5B28"/>
    <w:rsid w:val="00CF5371"/>
    <w:rsid w:val="00D0323A"/>
    <w:rsid w:val="00D0559F"/>
    <w:rsid w:val="00D077E9"/>
    <w:rsid w:val="00D42CB7"/>
    <w:rsid w:val="00D46519"/>
    <w:rsid w:val="00D5413D"/>
    <w:rsid w:val="00D570A9"/>
    <w:rsid w:val="00D70D02"/>
    <w:rsid w:val="00D770C7"/>
    <w:rsid w:val="00D86945"/>
    <w:rsid w:val="00D90290"/>
    <w:rsid w:val="00DD152F"/>
    <w:rsid w:val="00DE213F"/>
    <w:rsid w:val="00DF027C"/>
    <w:rsid w:val="00E00A32"/>
    <w:rsid w:val="00E22ACD"/>
    <w:rsid w:val="00E620B0"/>
    <w:rsid w:val="00E81B40"/>
    <w:rsid w:val="00EF53D7"/>
    <w:rsid w:val="00EF555B"/>
    <w:rsid w:val="00F027BB"/>
    <w:rsid w:val="00F11DCF"/>
    <w:rsid w:val="00F162EA"/>
    <w:rsid w:val="00F52D27"/>
    <w:rsid w:val="00F83527"/>
    <w:rsid w:val="00FA3C12"/>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5460C"/>
  <w15:docId w15:val="{901F61AE-043D-4FD1-BB77-60EEEB3DD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Overskrift1">
    <w:name w:val="heading 1"/>
    <w:basedOn w:val="Normal"/>
    <w:link w:val="Overskrift1Tegn"/>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Overskrift2">
    <w:name w:val="heading 2"/>
    <w:basedOn w:val="Normal"/>
    <w:next w:val="Normal"/>
    <w:link w:val="Overskrift2Tegn"/>
    <w:uiPriority w:val="4"/>
    <w:qFormat/>
    <w:rsid w:val="00DF027C"/>
    <w:pPr>
      <w:keepNext/>
      <w:spacing w:after="240" w:line="240" w:lineRule="auto"/>
      <w:outlineLvl w:val="1"/>
    </w:pPr>
    <w:rPr>
      <w:rFonts w:eastAsiaTheme="majorEastAsia" w:cstheme="majorBidi"/>
      <w:b w:val="0"/>
      <w:sz w:val="3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ittel">
    <w:name w:val="Title"/>
    <w:basedOn w:val="Normal"/>
    <w:link w:val="TittelTeg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telTegn">
    <w:name w:val="Tittel Tegn"/>
    <w:basedOn w:val="Standardskriftforavsnitt"/>
    <w:link w:val="Tittel"/>
    <w:uiPriority w:val="1"/>
    <w:rsid w:val="00D86945"/>
    <w:rPr>
      <w:rFonts w:asciiTheme="majorHAnsi" w:eastAsiaTheme="majorEastAsia" w:hAnsiTheme="majorHAnsi" w:cstheme="majorBidi"/>
      <w:b/>
      <w:bCs/>
      <w:color w:val="082A75" w:themeColor="text2"/>
      <w:sz w:val="72"/>
      <w:szCs w:val="52"/>
    </w:rPr>
  </w:style>
  <w:style w:type="paragraph" w:styleId="Undertittel">
    <w:name w:val="Subtitle"/>
    <w:basedOn w:val="Normal"/>
    <w:link w:val="UndertittelTegn"/>
    <w:uiPriority w:val="2"/>
    <w:qFormat/>
    <w:rsid w:val="00D86945"/>
    <w:pPr>
      <w:framePr w:hSpace="180" w:wrap="around" w:vAnchor="text" w:hAnchor="margin" w:y="1167"/>
    </w:pPr>
    <w:rPr>
      <w:b w:val="0"/>
      <w:caps/>
      <w:spacing w:val="20"/>
      <w:sz w:val="32"/>
    </w:rPr>
  </w:style>
  <w:style w:type="character" w:customStyle="1" w:styleId="UndertittelTegn">
    <w:name w:val="Undertittel Tegn"/>
    <w:basedOn w:val="Standardskriftforavsnitt"/>
    <w:link w:val="Undertittel"/>
    <w:uiPriority w:val="2"/>
    <w:rsid w:val="00D86945"/>
    <w:rPr>
      <w:rFonts w:eastAsiaTheme="minorEastAsia"/>
      <w:caps/>
      <w:color w:val="082A75" w:themeColor="text2"/>
      <w:spacing w:val="20"/>
      <w:sz w:val="32"/>
      <w:szCs w:val="22"/>
    </w:rPr>
  </w:style>
  <w:style w:type="character" w:customStyle="1" w:styleId="Overskrift1Tegn">
    <w:name w:val="Overskrift 1 Tegn"/>
    <w:basedOn w:val="Standardskriftforavsnitt"/>
    <w:link w:val="Overskrift1"/>
    <w:uiPriority w:val="4"/>
    <w:rsid w:val="00D077E9"/>
    <w:rPr>
      <w:rFonts w:asciiTheme="majorHAnsi" w:eastAsiaTheme="majorEastAsia" w:hAnsiTheme="majorHAnsi" w:cstheme="majorBidi"/>
      <w:b/>
      <w:color w:val="061F57" w:themeColor="text2" w:themeShade="BF"/>
      <w:kern w:val="28"/>
      <w:sz w:val="52"/>
      <w:szCs w:val="32"/>
    </w:rPr>
  </w:style>
  <w:style w:type="paragraph" w:styleId="Topptekst">
    <w:name w:val="header"/>
    <w:basedOn w:val="Normal"/>
    <w:link w:val="TopptekstTegn"/>
    <w:uiPriority w:val="8"/>
    <w:unhideWhenUsed/>
    <w:rsid w:val="005037F0"/>
  </w:style>
  <w:style w:type="character" w:customStyle="1" w:styleId="TopptekstTegn">
    <w:name w:val="Topptekst Tegn"/>
    <w:basedOn w:val="Standardskriftforavsnitt"/>
    <w:link w:val="Topptekst"/>
    <w:uiPriority w:val="8"/>
    <w:rsid w:val="0093335D"/>
  </w:style>
  <w:style w:type="paragraph" w:styleId="Bunntekst">
    <w:name w:val="footer"/>
    <w:basedOn w:val="Normal"/>
    <w:link w:val="BunntekstTegn"/>
    <w:uiPriority w:val="99"/>
    <w:unhideWhenUsed/>
    <w:rsid w:val="005037F0"/>
  </w:style>
  <w:style w:type="character" w:customStyle="1" w:styleId="BunntekstTegn">
    <w:name w:val="Bunntekst Tegn"/>
    <w:basedOn w:val="Standardskriftforavsnitt"/>
    <w:link w:val="Bunntekst"/>
    <w:uiPriority w:val="99"/>
    <w:rsid w:val="005037F0"/>
    <w:rPr>
      <w:sz w:val="24"/>
      <w:szCs w:val="24"/>
    </w:rPr>
  </w:style>
  <w:style w:type="paragraph" w:customStyle="1" w:styleId="Navn">
    <w:name w:val="Navn"/>
    <w:basedOn w:val="Normal"/>
    <w:uiPriority w:val="3"/>
    <w:qFormat/>
    <w:rsid w:val="00B231E5"/>
    <w:pPr>
      <w:spacing w:line="240" w:lineRule="auto"/>
      <w:jc w:val="right"/>
    </w:pPr>
  </w:style>
  <w:style w:type="character" w:customStyle="1" w:styleId="Overskrift2Tegn">
    <w:name w:val="Overskrift 2 Tegn"/>
    <w:basedOn w:val="Standardskriftforavsnitt"/>
    <w:link w:val="Overskrift2"/>
    <w:uiPriority w:val="4"/>
    <w:rsid w:val="00DF027C"/>
    <w:rPr>
      <w:rFonts w:eastAsiaTheme="majorEastAsia" w:cstheme="majorBidi"/>
      <w:color w:val="082A75" w:themeColor="text2"/>
      <w:sz w:val="36"/>
      <w:szCs w:val="26"/>
    </w:rPr>
  </w:style>
  <w:style w:type="table" w:styleId="Tabellrutenett">
    <w:name w:val="Table Grid"/>
    <w:basedOn w:val="Vanligtabel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unhideWhenUsed/>
    <w:rsid w:val="00D86945"/>
    <w:rPr>
      <w:color w:val="808080"/>
    </w:rPr>
  </w:style>
  <w:style w:type="paragraph" w:customStyle="1" w:styleId="Innhold">
    <w:name w:val="Innhold"/>
    <w:basedOn w:val="Normal"/>
    <w:link w:val="Innholdtegn"/>
    <w:qFormat/>
    <w:rsid w:val="00DF027C"/>
    <w:rPr>
      <w:b w:val="0"/>
    </w:rPr>
  </w:style>
  <w:style w:type="paragraph" w:customStyle="1" w:styleId="Uthevingstekst">
    <w:name w:val="Uthevingstekst"/>
    <w:basedOn w:val="Normal"/>
    <w:link w:val="Uthevingsteksttegn"/>
    <w:qFormat/>
    <w:rsid w:val="00DF027C"/>
  </w:style>
  <w:style w:type="character" w:customStyle="1" w:styleId="Innholdtegn">
    <w:name w:val="Innhold – tegn"/>
    <w:basedOn w:val="Standardskriftforavsnitt"/>
    <w:link w:val="Innhold"/>
    <w:rsid w:val="00DF027C"/>
    <w:rPr>
      <w:rFonts w:eastAsiaTheme="minorEastAsia"/>
      <w:color w:val="082A75" w:themeColor="text2"/>
      <w:sz w:val="28"/>
      <w:szCs w:val="22"/>
    </w:rPr>
  </w:style>
  <w:style w:type="character" w:customStyle="1" w:styleId="Uthevingsteksttegn">
    <w:name w:val="Uthevingstekst – tegn"/>
    <w:basedOn w:val="Standardskriftforavsnitt"/>
    <w:link w:val="Uthevingstekst"/>
    <w:rsid w:val="00DF027C"/>
    <w:rPr>
      <w:rFonts w:eastAsiaTheme="minorEastAsia"/>
      <w:b/>
      <w:color w:val="082A75" w:themeColor="text2"/>
      <w:sz w:val="28"/>
      <w:szCs w:val="22"/>
    </w:rPr>
  </w:style>
  <w:style w:type="paragraph" w:styleId="Listeavsnitt">
    <w:name w:val="List Paragraph"/>
    <w:basedOn w:val="Normal"/>
    <w:uiPriority w:val="34"/>
    <w:qFormat/>
    <w:rsid w:val="00315638"/>
    <w:pPr>
      <w:spacing w:after="160" w:line="259" w:lineRule="auto"/>
      <w:ind w:left="720"/>
      <w:contextualSpacing/>
    </w:pPr>
    <w:rPr>
      <w:rFonts w:eastAsiaTheme="minorHAnsi"/>
      <w:b w:val="0"/>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ntTable" Target="fontTable.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espsor\AppData\Roaming\Microsoft\Templates\Rap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2402DC6A0ED41C99E320851F6C0DC9A"/>
        <w:category>
          <w:name w:val="Generelt"/>
          <w:gallery w:val="placeholder"/>
        </w:category>
        <w:types>
          <w:type w:val="bbPlcHdr"/>
        </w:types>
        <w:behaviors>
          <w:behavior w:val="content"/>
        </w:behaviors>
        <w:guid w:val="{5D6B0B26-FDE6-4A0F-8189-E147EBA63244}"/>
      </w:docPartPr>
      <w:docPartBody>
        <w:p w:rsidR="009D0561" w:rsidRDefault="009D0561">
          <w:pPr>
            <w:pStyle w:val="12402DC6A0ED41C99E320851F6C0DC9A"/>
          </w:pPr>
          <w:r w:rsidRPr="00D86945">
            <w:rPr>
              <w:rStyle w:val="UndertittelTegn"/>
              <w:b/>
              <w:lang w:bidi="nb-NO"/>
            </w:rPr>
            <w:fldChar w:fldCharType="begin"/>
          </w:r>
          <w:r w:rsidRPr="00D86945">
            <w:rPr>
              <w:rStyle w:val="UndertittelTegn"/>
              <w:lang w:bidi="nb-NO"/>
            </w:rPr>
            <w:instrText xml:space="preserve"> DATE  \@ "MMMM d"  \* MERGEFORMAT </w:instrText>
          </w:r>
          <w:r w:rsidRPr="00D86945">
            <w:rPr>
              <w:rStyle w:val="UndertittelTegn"/>
              <w:b/>
              <w:lang w:bidi="nb-NO"/>
            </w:rPr>
            <w:fldChar w:fldCharType="separate"/>
          </w:r>
          <w:r>
            <w:rPr>
              <w:rStyle w:val="UndertittelTegn"/>
              <w:lang w:bidi="nb-NO"/>
            </w:rPr>
            <w:t>november 12</w:t>
          </w:r>
          <w:r w:rsidRPr="00D86945">
            <w:rPr>
              <w:rStyle w:val="UndertittelTegn"/>
              <w:b/>
              <w:lang w:bidi="nb-NO"/>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61"/>
    <w:rsid w:val="00726FA7"/>
    <w:rsid w:val="009D056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Undertittel">
    <w:name w:val="Subtitle"/>
    <w:basedOn w:val="Normal"/>
    <w:link w:val="UndertittelTegn"/>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UndertittelTegn">
    <w:name w:val="Undertittel Tegn"/>
    <w:basedOn w:val="Standardskriftforavsnitt"/>
    <w:link w:val="Undertittel"/>
    <w:uiPriority w:val="2"/>
    <w:rPr>
      <w:caps/>
      <w:color w:val="44546A" w:themeColor="text2"/>
      <w:spacing w:val="20"/>
      <w:sz w:val="32"/>
      <w:lang w:eastAsia="en-US"/>
    </w:rPr>
  </w:style>
  <w:style w:type="paragraph" w:customStyle="1" w:styleId="12402DC6A0ED41C99E320851F6C0DC9A">
    <w:name w:val="12402DC6A0ED41C99E320851F6C0DC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10A715761E53947B83F3B7006811905" ma:contentTypeVersion="0" ma:contentTypeDescription="Opprett et nytt dokument." ma:contentTypeScope="" ma:versionID="50e1f8702fef3f859fe46d1feacb75e5">
  <xsd:schema xmlns:xsd="http://www.w3.org/2001/XMLSchema" xmlns:xs="http://www.w3.org/2001/XMLSchema" xmlns:p="http://schemas.microsoft.com/office/2006/metadata/properties" targetNamespace="http://schemas.microsoft.com/office/2006/metadata/properties" ma:root="true" ma:fieldsID="3e2500873ed525c1cf306a41cba81e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8CE79C-3BDA-48EE-868B-5A0D72C27BAD}"/>
</file>

<file path=customXml/itemProps2.xml><?xml version="1.0" encoding="utf-8"?>
<ds:datastoreItem xmlns:ds="http://schemas.openxmlformats.org/officeDocument/2006/customXml" ds:itemID="{D2724369-4C16-452A-82C5-C139418F179D}"/>
</file>

<file path=customXml/itemProps3.xml><?xml version="1.0" encoding="utf-8"?>
<ds:datastoreItem xmlns:ds="http://schemas.openxmlformats.org/officeDocument/2006/customXml" ds:itemID="{5ACADEA7-1DE3-42D1-ABCA-33CE1C17BE4C}"/>
</file>

<file path=docProps/app.xml><?xml version="1.0" encoding="utf-8"?>
<Properties xmlns="http://schemas.openxmlformats.org/officeDocument/2006/extended-properties" xmlns:vt="http://schemas.openxmlformats.org/officeDocument/2006/docPropsVTypes">
  <Template>Rapport </Template>
  <TotalTime>0</TotalTime>
  <Pages>6</Pages>
  <Words>858</Words>
  <Characters>4550</Characters>
  <Application>Microsoft Office Word</Application>
  <DocSecurity>0</DocSecurity>
  <Lines>37</Lines>
  <Paragraphs>10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Espen Sørås</dc:creator>
  <cp:keywords/>
  <cp:lastModifiedBy>Randi Sommerseth</cp:lastModifiedBy>
  <cp:revision>2</cp:revision>
  <cp:lastPrinted>2006-08-01T17:47:00Z</cp:lastPrinted>
  <dcterms:created xsi:type="dcterms:W3CDTF">2020-11-16T16:40:00Z</dcterms:created>
  <dcterms:modified xsi:type="dcterms:W3CDTF">2020-11-16T16:40:00Z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0x010100410A715761E53947B83F3B7006811905</vt:lpwstr>
  </property>
</Properties>
</file>