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8EB9F" w14:textId="77777777" w:rsidR="003E1E0C" w:rsidRDefault="003E1E0C"/>
    <w:p w14:paraId="3823C0A9" w14:textId="77777777" w:rsidR="00EF72BD" w:rsidRDefault="00EF72BD"/>
    <w:p w14:paraId="5854CC6C" w14:textId="77777777" w:rsidR="00EF72BD" w:rsidRDefault="00EF72BD"/>
    <w:p w14:paraId="6C47A567" w14:textId="77777777" w:rsidR="00EF72BD" w:rsidRDefault="00EF72BD"/>
    <w:p w14:paraId="2C24FDA3" w14:textId="65B0780B" w:rsidR="00EF72BD" w:rsidRPr="000F6B88" w:rsidRDefault="000F6B88">
      <w:pPr>
        <w:rPr>
          <w:sz w:val="28"/>
          <w:szCs w:val="28"/>
        </w:rPr>
      </w:pPr>
      <w:r w:rsidRPr="000F6B88">
        <w:rPr>
          <w:sz w:val="28"/>
          <w:szCs w:val="28"/>
        </w:rPr>
        <w:t>Referat SU/</w:t>
      </w:r>
      <w:proofErr w:type="gramStart"/>
      <w:r w:rsidRPr="000F6B88">
        <w:rPr>
          <w:sz w:val="28"/>
          <w:szCs w:val="28"/>
        </w:rPr>
        <w:t>SMU  07.03.24</w:t>
      </w:r>
      <w:proofErr w:type="gramEnd"/>
    </w:p>
    <w:p w14:paraId="410397CD" w14:textId="7935E89A" w:rsidR="000F6B88" w:rsidRPr="000F6B88" w:rsidRDefault="000F6B88">
      <w:pPr>
        <w:rPr>
          <w:sz w:val="28"/>
          <w:szCs w:val="28"/>
        </w:rPr>
      </w:pPr>
      <w:r w:rsidRPr="000F6B88">
        <w:rPr>
          <w:sz w:val="28"/>
          <w:szCs w:val="28"/>
        </w:rPr>
        <w:t xml:space="preserve">Til stede: </w:t>
      </w:r>
      <w:proofErr w:type="gramStart"/>
      <w:r w:rsidRPr="000F6B88">
        <w:rPr>
          <w:sz w:val="28"/>
          <w:szCs w:val="28"/>
        </w:rPr>
        <w:t>( ansatte</w:t>
      </w:r>
      <w:proofErr w:type="gramEnd"/>
      <w:r w:rsidRPr="000F6B88">
        <w:rPr>
          <w:sz w:val="28"/>
          <w:szCs w:val="28"/>
        </w:rPr>
        <w:t>)Jon Harald Nygaard, Ann Helen Horvath,</w:t>
      </w:r>
    </w:p>
    <w:p w14:paraId="5F45AC35" w14:textId="74134182" w:rsidR="000F6B88" w:rsidRPr="000F6B88" w:rsidRDefault="000F6B88">
      <w:pPr>
        <w:rPr>
          <w:sz w:val="28"/>
          <w:szCs w:val="28"/>
        </w:rPr>
      </w:pPr>
      <w:r w:rsidRPr="000F6B88">
        <w:rPr>
          <w:sz w:val="28"/>
          <w:szCs w:val="28"/>
        </w:rPr>
        <w:tab/>
        <w:t xml:space="preserve">    </w:t>
      </w:r>
      <w:proofErr w:type="gramStart"/>
      <w:r w:rsidRPr="000F6B88">
        <w:rPr>
          <w:sz w:val="28"/>
          <w:szCs w:val="28"/>
        </w:rPr>
        <w:t>( Foresatte</w:t>
      </w:r>
      <w:proofErr w:type="gramEnd"/>
      <w:r w:rsidRPr="000F6B88">
        <w:rPr>
          <w:sz w:val="28"/>
          <w:szCs w:val="28"/>
        </w:rPr>
        <w:t>) Cato Saksgård, Terje Johansen</w:t>
      </w:r>
    </w:p>
    <w:p w14:paraId="21D99F30" w14:textId="77985742" w:rsidR="000F6B88" w:rsidRDefault="000F6B88">
      <w:pPr>
        <w:rPr>
          <w:sz w:val="28"/>
          <w:szCs w:val="28"/>
        </w:rPr>
      </w:pPr>
      <w:r w:rsidRPr="000F6B88">
        <w:rPr>
          <w:sz w:val="28"/>
          <w:szCs w:val="28"/>
        </w:rPr>
        <w:tab/>
      </w:r>
      <w:proofErr w:type="gramStart"/>
      <w:r w:rsidRPr="000F6B88">
        <w:rPr>
          <w:sz w:val="28"/>
          <w:szCs w:val="28"/>
        </w:rPr>
        <w:t>( Kommunen</w:t>
      </w:r>
      <w:proofErr w:type="gramEnd"/>
      <w:r w:rsidRPr="000F6B88">
        <w:rPr>
          <w:sz w:val="28"/>
          <w:szCs w:val="28"/>
        </w:rPr>
        <w:t>) Trine Lindquist Holmen, Christine Ruud</w:t>
      </w:r>
    </w:p>
    <w:p w14:paraId="0432FEA6" w14:textId="09E6814C" w:rsidR="008F1F23" w:rsidRPr="000F6B88" w:rsidRDefault="008F1F23">
      <w:pPr>
        <w:rPr>
          <w:sz w:val="28"/>
          <w:szCs w:val="28"/>
        </w:rPr>
      </w:pPr>
      <w:r>
        <w:rPr>
          <w:sz w:val="28"/>
          <w:szCs w:val="28"/>
        </w:rPr>
        <w:t xml:space="preserve">Fraværende; Julie </w:t>
      </w:r>
      <w:proofErr w:type="gramStart"/>
      <w:r>
        <w:rPr>
          <w:sz w:val="28"/>
          <w:szCs w:val="28"/>
        </w:rPr>
        <w:t>Lie( elev</w:t>
      </w:r>
      <w:proofErr w:type="gramEnd"/>
      <w:r>
        <w:rPr>
          <w:sz w:val="28"/>
          <w:szCs w:val="28"/>
        </w:rPr>
        <w:t>)</w:t>
      </w:r>
    </w:p>
    <w:p w14:paraId="39C3C899" w14:textId="77777777" w:rsidR="00EF72BD" w:rsidRPr="000F6B88" w:rsidRDefault="00EF72BD">
      <w:pPr>
        <w:rPr>
          <w:sz w:val="28"/>
          <w:szCs w:val="28"/>
        </w:rPr>
      </w:pPr>
    </w:p>
    <w:p w14:paraId="610C962D" w14:textId="77777777" w:rsidR="00EF72BD" w:rsidRDefault="00EF72BD"/>
    <w:p w14:paraId="694E9583" w14:textId="5F0EA6DD" w:rsidR="00EF72BD" w:rsidRPr="000F6B88" w:rsidRDefault="00EF72BD" w:rsidP="00EF72BD">
      <w:pPr>
        <w:rPr>
          <w:sz w:val="32"/>
          <w:szCs w:val="32"/>
        </w:rPr>
      </w:pPr>
      <w:proofErr w:type="gramStart"/>
      <w:r w:rsidRPr="000F6B88">
        <w:rPr>
          <w:sz w:val="32"/>
          <w:szCs w:val="32"/>
        </w:rPr>
        <w:t>Saker :</w:t>
      </w:r>
      <w:proofErr w:type="gramEnd"/>
    </w:p>
    <w:p w14:paraId="06CABB61" w14:textId="77777777" w:rsidR="00EF72BD" w:rsidRPr="0002072C" w:rsidRDefault="00EF72BD" w:rsidP="00EF72BD">
      <w:pPr>
        <w:rPr>
          <w:b/>
          <w:bCs/>
          <w:u w:val="single"/>
        </w:rPr>
      </w:pPr>
    </w:p>
    <w:p w14:paraId="1A200EE6" w14:textId="77777777" w:rsidR="00493F26" w:rsidRPr="0002072C" w:rsidRDefault="00EF72BD" w:rsidP="00493F26">
      <w:pPr>
        <w:pStyle w:val="Listeavsnitt"/>
        <w:numPr>
          <w:ilvl w:val="0"/>
          <w:numId w:val="1"/>
        </w:numPr>
        <w:contextualSpacing w:val="0"/>
        <w:rPr>
          <w:rFonts w:eastAsia="Times New Roman"/>
          <w:b/>
          <w:bCs/>
          <w:u w:val="single"/>
        </w:rPr>
      </w:pPr>
      <w:r w:rsidRPr="0002072C">
        <w:rPr>
          <w:rFonts w:eastAsia="Times New Roman"/>
          <w:b/>
          <w:bCs/>
          <w:u w:val="single"/>
        </w:rPr>
        <w:t>Mobilfri skole</w:t>
      </w:r>
      <w:r w:rsidR="006B6D88" w:rsidRPr="0002072C">
        <w:rPr>
          <w:rFonts w:eastAsia="Times New Roman"/>
          <w:b/>
          <w:bCs/>
          <w:u w:val="single"/>
        </w:rPr>
        <w:t>-</w:t>
      </w:r>
    </w:p>
    <w:p w14:paraId="79239A92" w14:textId="40FA463B" w:rsidR="00553346" w:rsidRPr="00493F26" w:rsidRDefault="006B6D88" w:rsidP="00493F26">
      <w:pPr>
        <w:pStyle w:val="Listeavsnitt"/>
        <w:contextualSpacing w:val="0"/>
        <w:rPr>
          <w:rFonts w:eastAsia="Times New Roman"/>
        </w:rPr>
      </w:pPr>
      <w:r w:rsidRPr="00493F26">
        <w:rPr>
          <w:rFonts w:eastAsia="Times New Roman"/>
        </w:rPr>
        <w:t xml:space="preserve"> </w:t>
      </w:r>
      <w:r w:rsidR="00493F26">
        <w:rPr>
          <w:rFonts w:eastAsia="Times New Roman"/>
        </w:rPr>
        <w:t>E</w:t>
      </w:r>
      <w:r w:rsidRPr="00493F26">
        <w:rPr>
          <w:rFonts w:eastAsia="Times New Roman"/>
        </w:rPr>
        <w:t xml:space="preserve">levene mener at systemet vi har nå fungerer bra. </w:t>
      </w:r>
      <w:r w:rsidR="00493F26" w:rsidRPr="00493F26">
        <w:rPr>
          <w:rFonts w:eastAsia="Times New Roman"/>
        </w:rPr>
        <w:t>Personalet har også arbeidet med dette</w:t>
      </w:r>
      <w:r w:rsidR="00493F26">
        <w:rPr>
          <w:rFonts w:eastAsia="Times New Roman"/>
        </w:rPr>
        <w:t xml:space="preserve">, og tatt opp hvordan vi praktisk skal løse dette, </w:t>
      </w:r>
      <w:proofErr w:type="spellStart"/>
      <w:r w:rsidR="00493F26">
        <w:rPr>
          <w:rFonts w:eastAsia="Times New Roman"/>
        </w:rPr>
        <w:t>f.eks</w:t>
      </w:r>
      <w:proofErr w:type="spellEnd"/>
      <w:r w:rsidR="00493F26">
        <w:rPr>
          <w:rFonts w:eastAsia="Times New Roman"/>
        </w:rPr>
        <w:t xml:space="preserve"> med tanke på at elevene har timer i andre klasserom eller på tvers av trinn i enkelte timer</w:t>
      </w:r>
      <w:r w:rsidR="0002072C">
        <w:rPr>
          <w:rFonts w:eastAsia="Times New Roman"/>
        </w:rPr>
        <w:t>, og oppbevaring</w:t>
      </w:r>
      <w:r w:rsidR="00493F26">
        <w:rPr>
          <w:rFonts w:eastAsia="Times New Roman"/>
        </w:rPr>
        <w:t>.</w:t>
      </w:r>
      <w:r w:rsidR="00553346" w:rsidRPr="00493F26">
        <w:rPr>
          <w:rFonts w:eastAsia="Times New Roman"/>
        </w:rPr>
        <w:t xml:space="preserve"> Vi ønsker at dette skal bli et skikkelig system </w:t>
      </w:r>
      <w:r w:rsidR="00493F26" w:rsidRPr="00493F26">
        <w:rPr>
          <w:rFonts w:eastAsia="Times New Roman"/>
        </w:rPr>
        <w:t xml:space="preserve">slik at </w:t>
      </w:r>
      <w:r w:rsidR="00493F26">
        <w:rPr>
          <w:rFonts w:eastAsia="Times New Roman"/>
        </w:rPr>
        <w:t>unngår en del av de feilene som er blitt gjort på andre skoler</w:t>
      </w:r>
      <w:r w:rsidR="00493F26" w:rsidRPr="00493F26">
        <w:rPr>
          <w:rFonts w:eastAsia="Times New Roman"/>
        </w:rPr>
        <w:t>.</w:t>
      </w:r>
      <w:r w:rsidR="00553346" w:rsidRPr="00493F26">
        <w:rPr>
          <w:rFonts w:eastAsia="Times New Roman"/>
        </w:rPr>
        <w:t xml:space="preserve"> Foresatte sjekker opp mobilhot</w:t>
      </w:r>
      <w:r w:rsidR="0002072C">
        <w:rPr>
          <w:rFonts w:eastAsia="Times New Roman"/>
        </w:rPr>
        <w:t>ell/mobilkasser</w:t>
      </w:r>
      <w:r w:rsidR="00553346" w:rsidRPr="00493F26">
        <w:rPr>
          <w:rFonts w:eastAsia="Times New Roman"/>
        </w:rPr>
        <w:t xml:space="preserve"> med Halden fengsel.</w:t>
      </w:r>
    </w:p>
    <w:p w14:paraId="30228A38" w14:textId="77777777" w:rsidR="00C020A1" w:rsidRDefault="00C020A1" w:rsidP="00553346">
      <w:pPr>
        <w:pStyle w:val="Listeavsnitt"/>
        <w:contextualSpacing w:val="0"/>
        <w:rPr>
          <w:rFonts w:eastAsia="Times New Roman"/>
        </w:rPr>
      </w:pPr>
    </w:p>
    <w:p w14:paraId="5A6CF7D5" w14:textId="77777777" w:rsidR="00C020A1" w:rsidRDefault="00C020A1" w:rsidP="00553346">
      <w:pPr>
        <w:pStyle w:val="Listeavsnitt"/>
        <w:contextualSpacing w:val="0"/>
        <w:rPr>
          <w:rFonts w:eastAsia="Times New Roman"/>
        </w:rPr>
      </w:pPr>
    </w:p>
    <w:p w14:paraId="7733800C" w14:textId="300C63AD" w:rsidR="00C020A1" w:rsidRDefault="00EF72BD" w:rsidP="006B6D88">
      <w:pPr>
        <w:pStyle w:val="Listeavsnitt"/>
        <w:numPr>
          <w:ilvl w:val="0"/>
          <w:numId w:val="1"/>
        </w:numPr>
        <w:contextualSpacing w:val="0"/>
        <w:rPr>
          <w:rFonts w:eastAsia="Times New Roman"/>
        </w:rPr>
      </w:pPr>
      <w:r w:rsidRPr="0002072C">
        <w:rPr>
          <w:rFonts w:eastAsia="Times New Roman"/>
          <w:b/>
          <w:bCs/>
          <w:u w:val="single"/>
        </w:rPr>
        <w:t>Halden Arena</w:t>
      </w:r>
      <w:r w:rsidR="00553346" w:rsidRPr="0002072C">
        <w:rPr>
          <w:rFonts w:eastAsia="Times New Roman"/>
          <w:b/>
          <w:bCs/>
          <w:u w:val="single"/>
        </w:rPr>
        <w:t>;</w:t>
      </w:r>
      <w:r w:rsidR="00553346">
        <w:rPr>
          <w:rFonts w:eastAsia="Times New Roman"/>
        </w:rPr>
        <w:t xml:space="preserve"> </w:t>
      </w:r>
      <w:r w:rsidR="00CC566F">
        <w:rPr>
          <w:rFonts w:eastAsia="Times New Roman"/>
        </w:rPr>
        <w:t>nå har vi kroppsøving der borte, det fungerer bra så lenge det er dobbeltimer. Det kan by på problemer at kroppsøvingstimene bortfaller hvis det er eks landskamper, eller andre arrangementer.  Vi sjekker ut om lag og foreninger kunne vært interessert i å låne bort sine lokaler</w:t>
      </w:r>
      <w:r w:rsidR="002A545B">
        <w:rPr>
          <w:rFonts w:eastAsia="Times New Roman"/>
        </w:rPr>
        <w:t xml:space="preserve"> hvis det blir en del arrangementer </w:t>
      </w:r>
      <w:r w:rsidR="00513F2C">
        <w:rPr>
          <w:rFonts w:eastAsia="Times New Roman"/>
        </w:rPr>
        <w:t xml:space="preserve">i fremtiden. </w:t>
      </w:r>
    </w:p>
    <w:p w14:paraId="6DB3CB70" w14:textId="1A6784BC" w:rsidR="006B6D88" w:rsidRPr="00C020A1" w:rsidRDefault="00CC566F" w:rsidP="00C020A1">
      <w:pPr>
        <w:ind w:left="708"/>
        <w:rPr>
          <w:rFonts w:eastAsia="Times New Roman"/>
        </w:rPr>
      </w:pPr>
      <w:r w:rsidRPr="00C020A1">
        <w:rPr>
          <w:rFonts w:eastAsia="Times New Roman"/>
        </w:rPr>
        <w:t xml:space="preserve"> </w:t>
      </w:r>
    </w:p>
    <w:p w14:paraId="76E9B9E5" w14:textId="578DA684" w:rsidR="00EF72BD" w:rsidRDefault="006336A5" w:rsidP="00EF72BD">
      <w:pPr>
        <w:pStyle w:val="Listeavsnitt"/>
        <w:numPr>
          <w:ilvl w:val="0"/>
          <w:numId w:val="1"/>
        </w:numPr>
        <w:contextualSpacing w:val="0"/>
        <w:rPr>
          <w:rFonts w:eastAsia="Times New Roman"/>
        </w:rPr>
      </w:pPr>
      <w:r w:rsidRPr="0002072C">
        <w:rPr>
          <w:rFonts w:eastAsia="Times New Roman"/>
          <w:b/>
          <w:bCs/>
          <w:u w:val="single"/>
        </w:rPr>
        <w:t>Skolestruktur</w:t>
      </w:r>
      <w:r>
        <w:rPr>
          <w:rFonts w:eastAsia="Times New Roman"/>
        </w:rPr>
        <w:t>; Rapporten</w:t>
      </w:r>
      <w:r w:rsidR="000F6B88">
        <w:rPr>
          <w:rFonts w:eastAsia="Times New Roman"/>
        </w:rPr>
        <w:t xml:space="preserve"> skal opp til politisk behandling 22.03, så dette blir et punkt ved et senere SU/SMU</w:t>
      </w:r>
      <w:r w:rsidR="00513F2C">
        <w:rPr>
          <w:rFonts w:eastAsia="Times New Roman"/>
        </w:rPr>
        <w:t xml:space="preserve"> (9.april)</w:t>
      </w:r>
    </w:p>
    <w:p w14:paraId="4342B617" w14:textId="77777777" w:rsidR="00C020A1" w:rsidRPr="00C020A1" w:rsidRDefault="00C020A1" w:rsidP="00C020A1">
      <w:pPr>
        <w:pStyle w:val="Listeavsnitt"/>
        <w:rPr>
          <w:rFonts w:eastAsia="Times New Roman"/>
        </w:rPr>
      </w:pPr>
    </w:p>
    <w:p w14:paraId="59F5BC39" w14:textId="77777777" w:rsidR="00C020A1" w:rsidRDefault="00C020A1" w:rsidP="00C020A1">
      <w:pPr>
        <w:rPr>
          <w:rFonts w:eastAsia="Times New Roman"/>
        </w:rPr>
      </w:pPr>
    </w:p>
    <w:p w14:paraId="5D8DF9B2" w14:textId="77777777" w:rsidR="00C020A1" w:rsidRPr="00C020A1" w:rsidRDefault="00C020A1" w:rsidP="00C020A1">
      <w:pPr>
        <w:rPr>
          <w:rFonts w:eastAsia="Times New Roman"/>
        </w:rPr>
      </w:pPr>
    </w:p>
    <w:p w14:paraId="5956EB36" w14:textId="77777777" w:rsidR="00C020A1" w:rsidRPr="0002072C" w:rsidRDefault="006B6D88" w:rsidP="00EF72BD">
      <w:pPr>
        <w:pStyle w:val="Listeavsnitt"/>
        <w:numPr>
          <w:ilvl w:val="0"/>
          <w:numId w:val="1"/>
        </w:numPr>
        <w:contextualSpacing w:val="0"/>
        <w:rPr>
          <w:rFonts w:eastAsia="Times New Roman"/>
          <w:b/>
          <w:bCs/>
          <w:u w:val="single"/>
        </w:rPr>
      </w:pPr>
      <w:proofErr w:type="spellStart"/>
      <w:r w:rsidRPr="0002072C">
        <w:rPr>
          <w:rFonts w:eastAsia="Times New Roman"/>
          <w:b/>
          <w:bCs/>
          <w:u w:val="single"/>
        </w:rPr>
        <w:t>Evt</w:t>
      </w:r>
      <w:proofErr w:type="spellEnd"/>
      <w:r w:rsidRPr="0002072C">
        <w:rPr>
          <w:rFonts w:eastAsia="Times New Roman"/>
          <w:b/>
          <w:bCs/>
          <w:u w:val="single"/>
        </w:rPr>
        <w:t xml:space="preserve">: </w:t>
      </w:r>
    </w:p>
    <w:p w14:paraId="4DCC5DDC" w14:textId="3808D29A" w:rsidR="00C020A1" w:rsidRPr="00C020A1" w:rsidRDefault="00CC566F" w:rsidP="00C020A1">
      <w:pPr>
        <w:rPr>
          <w:rFonts w:eastAsia="Times New Roman"/>
        </w:rPr>
      </w:pPr>
      <w:r w:rsidRPr="00C020A1">
        <w:rPr>
          <w:rFonts w:eastAsia="Times New Roman"/>
        </w:rPr>
        <w:t xml:space="preserve"> </w:t>
      </w:r>
    </w:p>
    <w:p w14:paraId="27EBFAC4" w14:textId="6C466934" w:rsidR="006B6D88" w:rsidRDefault="00C020A1" w:rsidP="00C020A1">
      <w:pPr>
        <w:pStyle w:val="Listeavsnitt"/>
        <w:numPr>
          <w:ilvl w:val="0"/>
          <w:numId w:val="2"/>
        </w:numPr>
        <w:contextualSpacing w:val="0"/>
        <w:rPr>
          <w:rFonts w:eastAsia="Times New Roman"/>
        </w:rPr>
      </w:pPr>
      <w:r>
        <w:rPr>
          <w:rFonts w:eastAsia="Times New Roman"/>
        </w:rPr>
        <w:t>V</w:t>
      </w:r>
      <w:r w:rsidR="00CC566F" w:rsidRPr="00C020A1">
        <w:rPr>
          <w:rFonts w:eastAsia="Times New Roman"/>
        </w:rPr>
        <w:t xml:space="preserve">i fyller 50 år i 2024, og skal derfor gå først i årets </w:t>
      </w:r>
      <w:r w:rsidRPr="00C020A1">
        <w:rPr>
          <w:rFonts w:eastAsia="Times New Roman"/>
        </w:rPr>
        <w:t>17 mai tog.  Vi arbeider for at dette skal markeres til høsten</w:t>
      </w:r>
      <w:r w:rsidR="00306B24">
        <w:rPr>
          <w:rFonts w:eastAsia="Times New Roman"/>
        </w:rPr>
        <w:t xml:space="preserve"> med elever og personalet.</w:t>
      </w:r>
    </w:p>
    <w:p w14:paraId="5627F72B" w14:textId="3373E69B" w:rsidR="00C020A1" w:rsidRDefault="006336A5" w:rsidP="00C020A1">
      <w:pPr>
        <w:pStyle w:val="Listeavsnitt"/>
        <w:numPr>
          <w:ilvl w:val="0"/>
          <w:numId w:val="2"/>
        </w:numPr>
        <w:contextualSpacing w:val="0"/>
        <w:rPr>
          <w:rFonts w:eastAsia="Times New Roman"/>
        </w:rPr>
      </w:pPr>
      <w:r>
        <w:rPr>
          <w:rFonts w:eastAsia="Times New Roman"/>
        </w:rPr>
        <w:t>Åpen kveld: kan man søke sparebankstiftelsen om midler slik at det kunne vært servering til alle/ gratis.</w:t>
      </w:r>
      <w:r w:rsidR="00306B24">
        <w:rPr>
          <w:rFonts w:eastAsia="Times New Roman"/>
        </w:rPr>
        <w:t xml:space="preserve"> Vi ser hvilken suksessfaktor gratis skoleball har blitt, og ønsker dette for alle skolens </w:t>
      </w:r>
      <w:r w:rsidR="00372A66">
        <w:rPr>
          <w:rFonts w:eastAsia="Times New Roman"/>
        </w:rPr>
        <w:t>arrangementer.</w:t>
      </w:r>
      <w:r w:rsidR="00306B24">
        <w:rPr>
          <w:rFonts w:eastAsia="Times New Roman"/>
        </w:rPr>
        <w:t xml:space="preserve"> </w:t>
      </w:r>
      <w:r>
        <w:rPr>
          <w:rFonts w:eastAsia="Times New Roman"/>
        </w:rPr>
        <w:t xml:space="preserve"> FAU </w:t>
      </w:r>
      <w:r w:rsidR="00372A66">
        <w:rPr>
          <w:rFonts w:eastAsia="Times New Roman"/>
        </w:rPr>
        <w:t>tar dette</w:t>
      </w:r>
      <w:r>
        <w:rPr>
          <w:rFonts w:eastAsia="Times New Roman"/>
        </w:rPr>
        <w:t xml:space="preserve"> opp i neste møte</w:t>
      </w:r>
      <w:r w:rsidR="0002072C">
        <w:rPr>
          <w:rFonts w:eastAsia="Times New Roman"/>
        </w:rPr>
        <w:t xml:space="preserve"> (2.april)</w:t>
      </w:r>
      <w:r>
        <w:rPr>
          <w:rFonts w:eastAsia="Times New Roman"/>
        </w:rPr>
        <w:t xml:space="preserve">. </w:t>
      </w:r>
    </w:p>
    <w:p w14:paraId="46651E20" w14:textId="77777777" w:rsidR="00F6453A" w:rsidRPr="00F6453A" w:rsidRDefault="00F6453A" w:rsidP="00F6453A">
      <w:pPr>
        <w:rPr>
          <w:rFonts w:eastAsia="Times New Roman"/>
        </w:rPr>
      </w:pPr>
    </w:p>
    <w:p w14:paraId="5334A3FA" w14:textId="77777777" w:rsidR="00C020A1" w:rsidRPr="00C020A1" w:rsidRDefault="00C020A1" w:rsidP="00C020A1">
      <w:pPr>
        <w:pStyle w:val="Listeavsnitt"/>
        <w:contextualSpacing w:val="0"/>
        <w:rPr>
          <w:rFonts w:eastAsia="Times New Roman"/>
        </w:rPr>
      </w:pPr>
    </w:p>
    <w:p w14:paraId="59428C0A" w14:textId="78C3CC05" w:rsidR="00EF72BD" w:rsidRDefault="00372A66">
      <w:proofErr w:type="spellStart"/>
      <w:r>
        <w:t>Ref</w:t>
      </w:r>
      <w:proofErr w:type="spellEnd"/>
    </w:p>
    <w:p w14:paraId="0DFA6806" w14:textId="5B1AFF2A" w:rsidR="00372A66" w:rsidRDefault="00372A66">
      <w:r>
        <w:t>Trine Merethe Lindquist Holmen</w:t>
      </w:r>
    </w:p>
    <w:p w14:paraId="02D817A7" w14:textId="7D539407" w:rsidR="00372A66" w:rsidRDefault="00372A66">
      <w:r>
        <w:t>Rektor Rødsberg</w:t>
      </w:r>
    </w:p>
    <w:sectPr w:rsidR="00372A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2225"/>
    <w:multiLevelType w:val="hybridMultilevel"/>
    <w:tmpl w:val="2D406C5A"/>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15:restartNumberingAfterBreak="0">
    <w:nsid w:val="2BD8484E"/>
    <w:multiLevelType w:val="hybridMultilevel"/>
    <w:tmpl w:val="08BEC6B2"/>
    <w:lvl w:ilvl="0" w:tplc="A3C2E43A">
      <w:numFmt w:val="bullet"/>
      <w:lvlText w:val=""/>
      <w:lvlJc w:val="left"/>
      <w:pPr>
        <w:ind w:left="1080" w:hanging="360"/>
      </w:pPr>
      <w:rPr>
        <w:rFonts w:ascii="Symbol" w:eastAsia="Times New Roman" w:hAnsi="Symbol" w:cs="Apto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16cid:durableId="7993434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5913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2BD"/>
    <w:rsid w:val="0002072C"/>
    <w:rsid w:val="000F6B88"/>
    <w:rsid w:val="001238C0"/>
    <w:rsid w:val="002A545B"/>
    <w:rsid w:val="00306B24"/>
    <w:rsid w:val="00372A66"/>
    <w:rsid w:val="003E1E0C"/>
    <w:rsid w:val="00493F26"/>
    <w:rsid w:val="00513F2C"/>
    <w:rsid w:val="00553346"/>
    <w:rsid w:val="006336A5"/>
    <w:rsid w:val="006B6D88"/>
    <w:rsid w:val="006F7B0B"/>
    <w:rsid w:val="008F1F23"/>
    <w:rsid w:val="00942F03"/>
    <w:rsid w:val="00C020A1"/>
    <w:rsid w:val="00C616D5"/>
    <w:rsid w:val="00CB1741"/>
    <w:rsid w:val="00CC566F"/>
    <w:rsid w:val="00DD35E8"/>
    <w:rsid w:val="00EF72BD"/>
    <w:rsid w:val="00F6453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93544"/>
  <w15:chartTrackingRefBased/>
  <w15:docId w15:val="{CA2BE1A4-BAB9-49E7-A44A-BAEF3F06C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BD"/>
    <w:pPr>
      <w:spacing w:after="0" w:line="240" w:lineRule="auto"/>
    </w:pPr>
    <w:rPr>
      <w:rFonts w:ascii="Aptos" w:hAnsi="Aptos" w:cs="Aptos"/>
      <w:kern w:val="0"/>
    </w:rPr>
  </w:style>
  <w:style w:type="paragraph" w:styleId="Overskrift1">
    <w:name w:val="heading 1"/>
    <w:basedOn w:val="Normal"/>
    <w:next w:val="Normal"/>
    <w:link w:val="Overskrift1Tegn"/>
    <w:uiPriority w:val="9"/>
    <w:qFormat/>
    <w:rsid w:val="00EF72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F72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F72B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F72B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F72B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F72BD"/>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F72BD"/>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F72BD"/>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F72BD"/>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F72B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EF72B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EF72BD"/>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EF72BD"/>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EF72BD"/>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EF72BD"/>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EF72BD"/>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EF72BD"/>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EF72BD"/>
    <w:rPr>
      <w:rFonts w:eastAsiaTheme="majorEastAsia" w:cstheme="majorBidi"/>
      <w:color w:val="272727" w:themeColor="text1" w:themeTint="D8"/>
    </w:rPr>
  </w:style>
  <w:style w:type="paragraph" w:styleId="Tittel">
    <w:name w:val="Title"/>
    <w:basedOn w:val="Normal"/>
    <w:next w:val="Normal"/>
    <w:link w:val="TittelTegn"/>
    <w:uiPriority w:val="10"/>
    <w:qFormat/>
    <w:rsid w:val="00EF72BD"/>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F72BD"/>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EF72BD"/>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EF72BD"/>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EF72BD"/>
    <w:pPr>
      <w:spacing w:before="160"/>
      <w:jc w:val="center"/>
    </w:pPr>
    <w:rPr>
      <w:i/>
      <w:iCs/>
      <w:color w:val="404040" w:themeColor="text1" w:themeTint="BF"/>
    </w:rPr>
  </w:style>
  <w:style w:type="character" w:customStyle="1" w:styleId="SitatTegn">
    <w:name w:val="Sitat Tegn"/>
    <w:basedOn w:val="Standardskriftforavsnitt"/>
    <w:link w:val="Sitat"/>
    <w:uiPriority w:val="29"/>
    <w:rsid w:val="00EF72BD"/>
    <w:rPr>
      <w:i/>
      <w:iCs/>
      <w:color w:val="404040" w:themeColor="text1" w:themeTint="BF"/>
    </w:rPr>
  </w:style>
  <w:style w:type="paragraph" w:styleId="Listeavsnitt">
    <w:name w:val="List Paragraph"/>
    <w:basedOn w:val="Normal"/>
    <w:uiPriority w:val="34"/>
    <w:qFormat/>
    <w:rsid w:val="00EF72BD"/>
    <w:pPr>
      <w:ind w:left="720"/>
      <w:contextualSpacing/>
    </w:pPr>
  </w:style>
  <w:style w:type="character" w:styleId="Sterkutheving">
    <w:name w:val="Intense Emphasis"/>
    <w:basedOn w:val="Standardskriftforavsnitt"/>
    <w:uiPriority w:val="21"/>
    <w:qFormat/>
    <w:rsid w:val="00EF72BD"/>
    <w:rPr>
      <w:i/>
      <w:iCs/>
      <w:color w:val="0F4761" w:themeColor="accent1" w:themeShade="BF"/>
    </w:rPr>
  </w:style>
  <w:style w:type="paragraph" w:styleId="Sterktsitat">
    <w:name w:val="Intense Quote"/>
    <w:basedOn w:val="Normal"/>
    <w:next w:val="Normal"/>
    <w:link w:val="SterktsitatTegn"/>
    <w:uiPriority w:val="30"/>
    <w:qFormat/>
    <w:rsid w:val="00EF72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EF72BD"/>
    <w:rPr>
      <w:i/>
      <w:iCs/>
      <w:color w:val="0F4761" w:themeColor="accent1" w:themeShade="BF"/>
    </w:rPr>
  </w:style>
  <w:style w:type="character" w:styleId="Sterkreferanse">
    <w:name w:val="Intense Reference"/>
    <w:basedOn w:val="Standardskriftforavsnitt"/>
    <w:uiPriority w:val="32"/>
    <w:qFormat/>
    <w:rsid w:val="00EF72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256</Words>
  <Characters>1358</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Merethe Lindquist Holmen</dc:creator>
  <cp:keywords/>
  <dc:description/>
  <cp:lastModifiedBy>Trine Merethe Lindquist Holmen</cp:lastModifiedBy>
  <cp:revision>7</cp:revision>
  <dcterms:created xsi:type="dcterms:W3CDTF">2024-03-07T19:42:00Z</dcterms:created>
  <dcterms:modified xsi:type="dcterms:W3CDTF">2024-03-07T19:47:00Z</dcterms:modified>
</cp:coreProperties>
</file>